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86" w:rsidRPr="00111EB7" w:rsidRDefault="00AB1F86" w:rsidP="00AB1F86">
      <w:pPr>
        <w:pStyle w:val="a4"/>
        <w:rPr>
          <w:rFonts w:ascii="Times New Roman" w:hAnsi="Times New Roman"/>
          <w:sz w:val="36"/>
          <w:szCs w:val="36"/>
        </w:rPr>
      </w:pPr>
      <w:bookmarkStart w:id="0" w:name="Географія"/>
      <w:r w:rsidRPr="00111EB7">
        <w:rPr>
          <w:rFonts w:ascii="Times New Roman" w:hAnsi="Times New Roman"/>
          <w:sz w:val="36"/>
          <w:szCs w:val="36"/>
        </w:rPr>
        <w:t>Географія</w:t>
      </w:r>
    </w:p>
    <w:bookmarkEnd w:id="0"/>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Вивчення географії у 2011/12 навчальному році буде здійснюватись в основній школі за збірниками уже відомих учителям програм, а саме:</w:t>
      </w:r>
    </w:p>
    <w:p w:rsidR="00AB1F86" w:rsidRPr="00E2106D" w:rsidRDefault="00AB1F86" w:rsidP="00AB1F86">
      <w:pPr>
        <w:pStyle w:val="3"/>
        <w:widowControl w:val="0"/>
        <w:numPr>
          <w:ilvl w:val="0"/>
          <w:numId w:val="3"/>
        </w:numPr>
        <w:shd w:val="clear" w:color="auto" w:fill="auto"/>
        <w:spacing w:line="240" w:lineRule="auto"/>
        <w:rPr>
          <w:color w:val="auto"/>
          <w:sz w:val="28"/>
        </w:rPr>
      </w:pPr>
      <w:r w:rsidRPr="00E2106D">
        <w:rPr>
          <w:color w:val="auto"/>
          <w:sz w:val="28"/>
        </w:rPr>
        <w:t xml:space="preserve">Програми для загальноосвітніх навчальних закладів. Географія. Економіка. 6-11 (видавничо-торгова фірма </w:t>
      </w:r>
      <w:r>
        <w:rPr>
          <w:color w:val="auto"/>
          <w:sz w:val="28"/>
        </w:rPr>
        <w:t>«</w:t>
      </w:r>
      <w:r w:rsidRPr="00E2106D">
        <w:rPr>
          <w:color w:val="auto"/>
          <w:sz w:val="28"/>
        </w:rPr>
        <w:t>Перун</w:t>
      </w:r>
      <w:r>
        <w:rPr>
          <w:color w:val="auto"/>
          <w:sz w:val="28"/>
        </w:rPr>
        <w:t>»</w:t>
      </w:r>
      <w:r w:rsidRPr="00E2106D">
        <w:rPr>
          <w:color w:val="auto"/>
          <w:sz w:val="28"/>
        </w:rPr>
        <w:t>, 2005, 2006);</w:t>
      </w:r>
    </w:p>
    <w:p w:rsidR="00AB1F86" w:rsidRPr="00E2106D" w:rsidRDefault="00AB1F86" w:rsidP="00AB1F86">
      <w:pPr>
        <w:pStyle w:val="3"/>
        <w:widowControl w:val="0"/>
        <w:numPr>
          <w:ilvl w:val="0"/>
          <w:numId w:val="3"/>
        </w:numPr>
        <w:shd w:val="clear" w:color="auto" w:fill="auto"/>
        <w:tabs>
          <w:tab w:val="left" w:pos="433"/>
        </w:tabs>
        <w:spacing w:line="240" w:lineRule="auto"/>
        <w:rPr>
          <w:color w:val="auto"/>
          <w:sz w:val="28"/>
        </w:rPr>
      </w:pPr>
      <w:r w:rsidRPr="00E2106D">
        <w:rPr>
          <w:color w:val="auto"/>
          <w:sz w:val="28"/>
        </w:rPr>
        <w:t xml:space="preserve">Програми для загальноосвітніх навчальних закладів. Географія. Економіка (видавництво </w:t>
      </w:r>
      <w:r>
        <w:rPr>
          <w:color w:val="auto"/>
          <w:sz w:val="28"/>
        </w:rPr>
        <w:t>«</w:t>
      </w:r>
      <w:r w:rsidRPr="00E2106D">
        <w:rPr>
          <w:color w:val="auto"/>
          <w:sz w:val="28"/>
        </w:rPr>
        <w:t>Навчальна книга</w:t>
      </w:r>
      <w:r>
        <w:rPr>
          <w:color w:val="auto"/>
          <w:sz w:val="28"/>
        </w:rPr>
        <w:t>»</w:t>
      </w:r>
      <w:r w:rsidRPr="00E2106D">
        <w:rPr>
          <w:color w:val="auto"/>
          <w:sz w:val="28"/>
        </w:rPr>
        <w:t>. 2005);</w:t>
      </w:r>
    </w:p>
    <w:p w:rsidR="00AB1F86" w:rsidRPr="00E2106D" w:rsidRDefault="00AB1F86" w:rsidP="00AB1F86">
      <w:pPr>
        <w:pStyle w:val="3"/>
        <w:widowControl w:val="0"/>
        <w:numPr>
          <w:ilvl w:val="0"/>
          <w:numId w:val="3"/>
        </w:numPr>
        <w:shd w:val="clear" w:color="auto" w:fill="auto"/>
        <w:tabs>
          <w:tab w:val="left" w:pos="447"/>
        </w:tabs>
        <w:spacing w:line="240" w:lineRule="auto"/>
        <w:rPr>
          <w:color w:val="auto"/>
          <w:sz w:val="28"/>
        </w:rPr>
      </w:pPr>
      <w:r w:rsidRPr="00E2106D">
        <w:rPr>
          <w:color w:val="auto"/>
          <w:sz w:val="28"/>
        </w:rPr>
        <w:t xml:space="preserve">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Географія України, (видавництво </w:t>
      </w:r>
      <w:r>
        <w:rPr>
          <w:color w:val="auto"/>
          <w:sz w:val="28"/>
        </w:rPr>
        <w:t>«</w:t>
      </w:r>
      <w:r w:rsidRPr="00E2106D">
        <w:rPr>
          <w:color w:val="auto"/>
          <w:sz w:val="28"/>
        </w:rPr>
        <w:t>Вікторія</w:t>
      </w:r>
      <w:r>
        <w:rPr>
          <w:color w:val="auto"/>
          <w:sz w:val="28"/>
        </w:rPr>
        <w:t>»</w:t>
      </w:r>
      <w:r w:rsidRPr="00E2106D">
        <w:rPr>
          <w:color w:val="auto"/>
          <w:sz w:val="28"/>
        </w:rPr>
        <w:t>, 2008).</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Географічні курси вивчатимуться в традиційному порядку:</w:t>
      </w:r>
    </w:p>
    <w:p w:rsidR="00AB1F86" w:rsidRPr="00111EB7" w:rsidRDefault="00AB1F86" w:rsidP="00AB1F86">
      <w:pPr>
        <w:pStyle w:val="20"/>
        <w:widowControl w:val="0"/>
        <w:numPr>
          <w:ilvl w:val="1"/>
          <w:numId w:val="1"/>
        </w:numPr>
        <w:shd w:val="clear" w:color="auto" w:fill="auto"/>
        <w:tabs>
          <w:tab w:val="left" w:pos="428"/>
        </w:tabs>
        <w:spacing w:before="100" w:beforeAutospacing="1" w:line="240" w:lineRule="auto"/>
        <w:ind w:firstLine="709"/>
        <w:jc w:val="both"/>
        <w:rPr>
          <w:b/>
          <w:i/>
          <w:sz w:val="28"/>
        </w:rPr>
      </w:pPr>
      <w:r w:rsidRPr="00111EB7">
        <w:rPr>
          <w:b/>
          <w:i/>
          <w:sz w:val="28"/>
        </w:rPr>
        <w:t>клас</w:t>
      </w:r>
    </w:p>
    <w:p w:rsidR="00AB1F86" w:rsidRPr="00E2106D" w:rsidRDefault="00AB1F86" w:rsidP="00AB1F86">
      <w:pPr>
        <w:pStyle w:val="3"/>
        <w:widowControl w:val="0"/>
        <w:shd w:val="clear" w:color="auto" w:fill="auto"/>
        <w:spacing w:line="240" w:lineRule="auto"/>
        <w:ind w:firstLine="709"/>
        <w:rPr>
          <w:color w:val="auto"/>
          <w:sz w:val="28"/>
        </w:rPr>
      </w:pPr>
      <w:r>
        <w:rPr>
          <w:color w:val="auto"/>
          <w:sz w:val="28"/>
        </w:rPr>
        <w:t>«</w:t>
      </w:r>
      <w:r w:rsidRPr="00E2106D">
        <w:rPr>
          <w:color w:val="auto"/>
          <w:sz w:val="28"/>
        </w:rPr>
        <w:t>Загальна географія</w:t>
      </w:r>
      <w:r>
        <w:rPr>
          <w:color w:val="auto"/>
          <w:sz w:val="28"/>
        </w:rPr>
        <w:t>»</w:t>
      </w:r>
      <w:r w:rsidRPr="00E2106D">
        <w:rPr>
          <w:color w:val="auto"/>
          <w:sz w:val="28"/>
        </w:rPr>
        <w:t xml:space="preserve"> — курс, що закладає основи формування у школярів понятійно-термінологічного апарату фізичної географії, через розгляд на доступному віковому рівні знань про географічну оболонку, закономірності її будови і розвитку. Вивчення спрямоване на формування планетарних уявлень про Землю, взаємодію і взаємопроникнення компонентів природи в межах географічної оболонки. Основні підручники, що можуть бути використані під час вивчення цього курсу, такі:</w:t>
      </w:r>
    </w:p>
    <w:p w:rsidR="00AB1F86" w:rsidRPr="00E2106D" w:rsidRDefault="00AB1F86" w:rsidP="00AB1F86">
      <w:pPr>
        <w:pStyle w:val="3"/>
        <w:widowControl w:val="0"/>
        <w:numPr>
          <w:ilvl w:val="0"/>
          <w:numId w:val="4"/>
        </w:numPr>
        <w:shd w:val="clear" w:color="auto" w:fill="auto"/>
        <w:spacing w:line="240" w:lineRule="auto"/>
        <w:rPr>
          <w:color w:val="auto"/>
          <w:sz w:val="28"/>
        </w:rPr>
      </w:pPr>
      <w:r w:rsidRPr="00E2106D">
        <w:rPr>
          <w:color w:val="auto"/>
          <w:sz w:val="28"/>
        </w:rPr>
        <w:t xml:space="preserve">Географія (автори В. Ю. Пестушко, Г. Ш. </w:t>
      </w:r>
      <w:proofErr w:type="spellStart"/>
      <w:r w:rsidRPr="00E2106D">
        <w:rPr>
          <w:color w:val="auto"/>
          <w:sz w:val="28"/>
        </w:rPr>
        <w:t>Уварова</w:t>
      </w:r>
      <w:proofErr w:type="spellEnd"/>
      <w:r w:rsidRPr="00E2106D">
        <w:rPr>
          <w:color w:val="auto"/>
          <w:sz w:val="28"/>
        </w:rPr>
        <w:t xml:space="preserve"> видавництво </w:t>
      </w:r>
      <w:r>
        <w:rPr>
          <w:color w:val="auto"/>
          <w:sz w:val="28"/>
        </w:rPr>
        <w:t>«</w:t>
      </w:r>
      <w:proofErr w:type="spellStart"/>
      <w:r>
        <w:rPr>
          <w:color w:val="auto"/>
          <w:sz w:val="28"/>
        </w:rPr>
        <w:t>Ґене-</w:t>
      </w:r>
      <w:r w:rsidRPr="00E2106D">
        <w:rPr>
          <w:color w:val="auto"/>
          <w:sz w:val="28"/>
        </w:rPr>
        <w:t>за</w:t>
      </w:r>
      <w:proofErr w:type="spellEnd"/>
      <w:r>
        <w:rPr>
          <w:color w:val="auto"/>
          <w:sz w:val="28"/>
        </w:rPr>
        <w:t>»</w:t>
      </w:r>
      <w:r w:rsidRPr="00E2106D">
        <w:rPr>
          <w:color w:val="auto"/>
          <w:sz w:val="28"/>
        </w:rPr>
        <w:t>, 2006);</w:t>
      </w:r>
    </w:p>
    <w:p w:rsidR="00AB1F86" w:rsidRPr="00E2106D" w:rsidRDefault="00AB1F86" w:rsidP="00AB1F86">
      <w:pPr>
        <w:pStyle w:val="3"/>
        <w:widowControl w:val="0"/>
        <w:numPr>
          <w:ilvl w:val="0"/>
          <w:numId w:val="4"/>
        </w:numPr>
        <w:shd w:val="clear" w:color="auto" w:fill="auto"/>
        <w:tabs>
          <w:tab w:val="left" w:pos="447"/>
        </w:tabs>
        <w:spacing w:line="240" w:lineRule="auto"/>
        <w:rPr>
          <w:color w:val="auto"/>
          <w:sz w:val="28"/>
        </w:rPr>
      </w:pPr>
      <w:r w:rsidRPr="00E2106D">
        <w:rPr>
          <w:color w:val="auto"/>
          <w:sz w:val="28"/>
        </w:rPr>
        <w:t xml:space="preserve">Загальна географія (автори В. М. Бойко, С. В. </w:t>
      </w:r>
      <w:proofErr w:type="spellStart"/>
      <w:r w:rsidRPr="00E2106D">
        <w:rPr>
          <w:color w:val="auto"/>
          <w:sz w:val="28"/>
        </w:rPr>
        <w:t>Міхеді</w:t>
      </w:r>
      <w:proofErr w:type="spellEnd"/>
      <w:r w:rsidRPr="00E2106D">
        <w:rPr>
          <w:color w:val="auto"/>
          <w:sz w:val="28"/>
        </w:rPr>
        <w:t xml:space="preserve">, видавництво </w:t>
      </w:r>
      <w:r>
        <w:rPr>
          <w:color w:val="auto"/>
          <w:sz w:val="28"/>
        </w:rPr>
        <w:t>«</w:t>
      </w:r>
      <w:r w:rsidRPr="00E2106D">
        <w:rPr>
          <w:color w:val="auto"/>
          <w:sz w:val="28"/>
        </w:rPr>
        <w:t>Педагогічна преса</w:t>
      </w:r>
      <w:r>
        <w:rPr>
          <w:color w:val="auto"/>
          <w:sz w:val="28"/>
        </w:rPr>
        <w:t>»</w:t>
      </w:r>
      <w:r w:rsidRPr="00E2106D">
        <w:rPr>
          <w:color w:val="auto"/>
          <w:sz w:val="28"/>
        </w:rPr>
        <w:t>, 2006);</w:t>
      </w:r>
    </w:p>
    <w:p w:rsidR="00AB1F86" w:rsidRPr="00E2106D" w:rsidRDefault="00AB1F86" w:rsidP="00AB1F86">
      <w:pPr>
        <w:pStyle w:val="3"/>
        <w:widowControl w:val="0"/>
        <w:numPr>
          <w:ilvl w:val="0"/>
          <w:numId w:val="4"/>
        </w:numPr>
        <w:shd w:val="clear" w:color="auto" w:fill="auto"/>
        <w:spacing w:line="240" w:lineRule="auto"/>
        <w:rPr>
          <w:color w:val="auto"/>
          <w:sz w:val="28"/>
        </w:rPr>
      </w:pPr>
      <w:r w:rsidRPr="00E2106D">
        <w:rPr>
          <w:color w:val="auto"/>
          <w:sz w:val="28"/>
        </w:rPr>
        <w:t xml:space="preserve">Географія (автори О. Я. </w:t>
      </w:r>
      <w:proofErr w:type="spellStart"/>
      <w:r w:rsidRPr="00E2106D">
        <w:rPr>
          <w:color w:val="auto"/>
          <w:sz w:val="28"/>
        </w:rPr>
        <w:t>Скуратович</w:t>
      </w:r>
      <w:proofErr w:type="spellEnd"/>
      <w:r w:rsidRPr="00E2106D">
        <w:rPr>
          <w:color w:val="auto"/>
          <w:sz w:val="28"/>
        </w:rPr>
        <w:t xml:space="preserve"> та </w:t>
      </w:r>
      <w:proofErr w:type="spellStart"/>
      <w:r w:rsidRPr="00E2106D">
        <w:rPr>
          <w:color w:val="auto"/>
          <w:sz w:val="28"/>
        </w:rPr>
        <w:t>ін„</w:t>
      </w:r>
      <w:proofErr w:type="spellEnd"/>
      <w:r w:rsidRPr="00E2106D">
        <w:rPr>
          <w:color w:val="auto"/>
          <w:sz w:val="28"/>
        </w:rPr>
        <w:t xml:space="preserve"> видавництво </w:t>
      </w:r>
      <w:r>
        <w:rPr>
          <w:color w:val="auto"/>
          <w:sz w:val="28"/>
        </w:rPr>
        <w:t>«</w:t>
      </w:r>
      <w:r w:rsidRPr="00E2106D">
        <w:rPr>
          <w:color w:val="auto"/>
          <w:sz w:val="28"/>
        </w:rPr>
        <w:t>Педагогічна преса</w:t>
      </w:r>
      <w:r>
        <w:rPr>
          <w:color w:val="auto"/>
          <w:sz w:val="28"/>
        </w:rPr>
        <w:t>»</w:t>
      </w:r>
      <w:r w:rsidRPr="00E2106D">
        <w:rPr>
          <w:color w:val="auto"/>
          <w:sz w:val="28"/>
        </w:rPr>
        <w:t>, 2006);</w:t>
      </w:r>
    </w:p>
    <w:p w:rsidR="00AB1F86" w:rsidRPr="00E2106D" w:rsidRDefault="00AB1F86" w:rsidP="00AB1F86">
      <w:pPr>
        <w:pStyle w:val="3"/>
        <w:widowControl w:val="0"/>
        <w:numPr>
          <w:ilvl w:val="0"/>
          <w:numId w:val="4"/>
        </w:numPr>
        <w:shd w:val="clear" w:color="auto" w:fill="auto"/>
        <w:spacing w:line="240" w:lineRule="auto"/>
        <w:rPr>
          <w:color w:val="auto"/>
          <w:sz w:val="28"/>
        </w:rPr>
      </w:pPr>
      <w:r w:rsidRPr="00E2106D">
        <w:rPr>
          <w:color w:val="auto"/>
          <w:sz w:val="28"/>
        </w:rPr>
        <w:t xml:space="preserve">Загальна географія (автори Л. М. Булава, О. М. </w:t>
      </w:r>
      <w:proofErr w:type="spellStart"/>
      <w:r w:rsidRPr="00E2106D">
        <w:rPr>
          <w:color w:val="auto"/>
          <w:sz w:val="28"/>
        </w:rPr>
        <w:t>Маїценко</w:t>
      </w:r>
      <w:proofErr w:type="spellEnd"/>
      <w:r w:rsidRPr="00E2106D">
        <w:rPr>
          <w:color w:val="auto"/>
          <w:sz w:val="28"/>
        </w:rPr>
        <w:t xml:space="preserve">. В. Р. </w:t>
      </w:r>
      <w:proofErr w:type="spellStart"/>
      <w:r w:rsidRPr="00E2106D">
        <w:rPr>
          <w:color w:val="auto"/>
          <w:sz w:val="28"/>
        </w:rPr>
        <w:t>Іль-</w:t>
      </w:r>
      <w:proofErr w:type="spellEnd"/>
      <w:r w:rsidRPr="00E2106D">
        <w:rPr>
          <w:color w:val="auto"/>
          <w:sz w:val="28"/>
        </w:rPr>
        <w:t xml:space="preserve"> </w:t>
      </w:r>
      <w:proofErr w:type="spellStart"/>
      <w:r w:rsidRPr="00E2106D">
        <w:rPr>
          <w:color w:val="auto"/>
          <w:sz w:val="28"/>
        </w:rPr>
        <w:t>ченко</w:t>
      </w:r>
      <w:proofErr w:type="spellEnd"/>
      <w:r w:rsidRPr="00E2106D">
        <w:rPr>
          <w:color w:val="auto"/>
          <w:sz w:val="28"/>
        </w:rPr>
        <w:t xml:space="preserve">, видавництво </w:t>
      </w:r>
      <w:r>
        <w:rPr>
          <w:color w:val="auto"/>
          <w:sz w:val="28"/>
        </w:rPr>
        <w:t>«</w:t>
      </w:r>
      <w:r w:rsidRPr="00E2106D">
        <w:rPr>
          <w:color w:val="auto"/>
          <w:sz w:val="28"/>
        </w:rPr>
        <w:t>Довкілля-К</w:t>
      </w:r>
      <w:r>
        <w:rPr>
          <w:color w:val="auto"/>
          <w:sz w:val="28"/>
        </w:rPr>
        <w:t>»</w:t>
      </w:r>
      <w:r w:rsidRPr="00E2106D">
        <w:rPr>
          <w:color w:val="auto"/>
          <w:sz w:val="28"/>
        </w:rPr>
        <w:t>, 2006);</w:t>
      </w:r>
    </w:p>
    <w:p w:rsidR="00AB1F86" w:rsidRPr="00E2106D" w:rsidRDefault="00AB1F86" w:rsidP="00AB1F86">
      <w:pPr>
        <w:pStyle w:val="3"/>
        <w:widowControl w:val="0"/>
        <w:numPr>
          <w:ilvl w:val="0"/>
          <w:numId w:val="4"/>
        </w:numPr>
        <w:shd w:val="clear" w:color="auto" w:fill="auto"/>
        <w:spacing w:line="240" w:lineRule="auto"/>
        <w:rPr>
          <w:color w:val="auto"/>
          <w:sz w:val="28"/>
        </w:rPr>
      </w:pPr>
      <w:r w:rsidRPr="00E2106D">
        <w:rPr>
          <w:color w:val="auto"/>
          <w:sz w:val="28"/>
        </w:rPr>
        <w:t xml:space="preserve">Географія (автори С. Г. </w:t>
      </w:r>
      <w:proofErr w:type="spellStart"/>
      <w:r w:rsidRPr="00E2106D">
        <w:rPr>
          <w:color w:val="auto"/>
          <w:sz w:val="28"/>
        </w:rPr>
        <w:t>Кобернік</w:t>
      </w:r>
      <w:proofErr w:type="spellEnd"/>
      <w:r w:rsidRPr="00E2106D">
        <w:rPr>
          <w:color w:val="auto"/>
          <w:sz w:val="28"/>
        </w:rPr>
        <w:t xml:space="preserve">, Р. Р. </w:t>
      </w:r>
      <w:proofErr w:type="spellStart"/>
      <w:r w:rsidRPr="00E2106D">
        <w:rPr>
          <w:color w:val="auto"/>
          <w:sz w:val="28"/>
        </w:rPr>
        <w:t>Коваденко</w:t>
      </w:r>
      <w:proofErr w:type="spellEnd"/>
      <w:r w:rsidRPr="00E2106D">
        <w:rPr>
          <w:color w:val="auto"/>
          <w:sz w:val="28"/>
        </w:rPr>
        <w:t xml:space="preserve">, видавництво </w:t>
      </w:r>
      <w:r>
        <w:rPr>
          <w:color w:val="auto"/>
          <w:sz w:val="28"/>
        </w:rPr>
        <w:t>«</w:t>
      </w:r>
      <w:r w:rsidRPr="00E2106D">
        <w:rPr>
          <w:color w:val="auto"/>
          <w:sz w:val="28"/>
        </w:rPr>
        <w:t>Навчальна книга</w:t>
      </w:r>
      <w:r>
        <w:rPr>
          <w:color w:val="auto"/>
          <w:sz w:val="28"/>
        </w:rPr>
        <w:t>»</w:t>
      </w:r>
      <w:r w:rsidRPr="00E2106D">
        <w:rPr>
          <w:color w:val="auto"/>
          <w:sz w:val="28"/>
        </w:rPr>
        <w:t>, 2006).</w:t>
      </w:r>
    </w:p>
    <w:p w:rsidR="00AB1F86" w:rsidRPr="00111EB7" w:rsidRDefault="00AB1F86" w:rsidP="00AB1F86">
      <w:pPr>
        <w:pStyle w:val="20"/>
        <w:widowControl w:val="0"/>
        <w:numPr>
          <w:ilvl w:val="0"/>
          <w:numId w:val="2"/>
        </w:numPr>
        <w:shd w:val="clear" w:color="auto" w:fill="auto"/>
        <w:tabs>
          <w:tab w:val="left" w:pos="433"/>
        </w:tabs>
        <w:spacing w:before="100" w:beforeAutospacing="1" w:line="240" w:lineRule="auto"/>
        <w:ind w:firstLine="709"/>
        <w:jc w:val="both"/>
        <w:rPr>
          <w:b/>
          <w:i/>
          <w:sz w:val="28"/>
        </w:rPr>
      </w:pPr>
      <w:r w:rsidRPr="00111EB7">
        <w:rPr>
          <w:b/>
          <w:i/>
          <w:sz w:val="28"/>
        </w:rPr>
        <w:t>клас</w:t>
      </w:r>
    </w:p>
    <w:p w:rsidR="00AB1F86" w:rsidRPr="00E2106D" w:rsidRDefault="00AB1F86" w:rsidP="00AB1F86">
      <w:pPr>
        <w:pStyle w:val="3"/>
        <w:widowControl w:val="0"/>
        <w:shd w:val="clear" w:color="auto" w:fill="auto"/>
        <w:spacing w:line="240" w:lineRule="auto"/>
        <w:ind w:firstLine="709"/>
        <w:rPr>
          <w:color w:val="auto"/>
          <w:sz w:val="28"/>
        </w:rPr>
      </w:pPr>
      <w:r>
        <w:rPr>
          <w:color w:val="auto"/>
          <w:sz w:val="28"/>
        </w:rPr>
        <w:t>«</w:t>
      </w:r>
      <w:r w:rsidRPr="00E2106D">
        <w:rPr>
          <w:color w:val="auto"/>
          <w:sz w:val="28"/>
        </w:rPr>
        <w:t>Географія материків і океанів</w:t>
      </w:r>
      <w:r>
        <w:rPr>
          <w:color w:val="auto"/>
          <w:sz w:val="28"/>
        </w:rPr>
        <w:t>»</w:t>
      </w:r>
      <w:r w:rsidRPr="00E2106D">
        <w:rPr>
          <w:color w:val="auto"/>
          <w:sz w:val="28"/>
        </w:rPr>
        <w:t xml:space="preserve"> — навчальний курс, що розкриває знання про диференціацію і цілісність природи Землі, розширює і конкретизує уявлення учнів про походження материків і океанів, просторову неоднорідність Землі, прояв географічних закономірностей на глобальному і регіональному рівнях, особливості життя та діяльності людей у різних географічних умовах. Основні підручники, що можуть бути використані під час вивчення цього курсу, такі:</w:t>
      </w:r>
    </w:p>
    <w:p w:rsidR="00AB1F86" w:rsidRPr="00E2106D" w:rsidRDefault="00AB1F86" w:rsidP="00AB1F86">
      <w:pPr>
        <w:pStyle w:val="3"/>
        <w:widowControl w:val="0"/>
        <w:numPr>
          <w:ilvl w:val="0"/>
          <w:numId w:val="5"/>
        </w:numPr>
        <w:shd w:val="clear" w:color="auto" w:fill="auto"/>
        <w:spacing w:line="240" w:lineRule="auto"/>
        <w:rPr>
          <w:color w:val="auto"/>
          <w:sz w:val="28"/>
        </w:rPr>
      </w:pPr>
      <w:r w:rsidRPr="00E2106D">
        <w:rPr>
          <w:color w:val="auto"/>
          <w:sz w:val="28"/>
        </w:rPr>
        <w:t xml:space="preserve">Географія материків і океанів (автори В. М. Бойко, С. В. </w:t>
      </w:r>
      <w:proofErr w:type="spellStart"/>
      <w:r w:rsidRPr="00E2106D">
        <w:rPr>
          <w:color w:val="auto"/>
          <w:sz w:val="28"/>
        </w:rPr>
        <w:t>Міхелі</w:t>
      </w:r>
      <w:proofErr w:type="spellEnd"/>
      <w:r w:rsidRPr="00E2106D">
        <w:rPr>
          <w:color w:val="auto"/>
          <w:sz w:val="28"/>
        </w:rPr>
        <w:t xml:space="preserve">, видавництво </w:t>
      </w:r>
      <w:r>
        <w:rPr>
          <w:color w:val="auto"/>
          <w:sz w:val="28"/>
        </w:rPr>
        <w:t>«</w:t>
      </w:r>
      <w:proofErr w:type="spellStart"/>
      <w:r w:rsidRPr="00E2106D">
        <w:rPr>
          <w:color w:val="auto"/>
          <w:sz w:val="28"/>
        </w:rPr>
        <w:t>Зодіак-ЕКО</w:t>
      </w:r>
      <w:proofErr w:type="spellEnd"/>
      <w:r>
        <w:rPr>
          <w:color w:val="auto"/>
          <w:sz w:val="28"/>
        </w:rPr>
        <w:t>»</w:t>
      </w:r>
      <w:r w:rsidRPr="00E2106D">
        <w:rPr>
          <w:color w:val="auto"/>
          <w:sz w:val="28"/>
        </w:rPr>
        <w:t>, 2007);</w:t>
      </w:r>
    </w:p>
    <w:p w:rsidR="00AB1F86" w:rsidRPr="00E2106D" w:rsidRDefault="00AB1F86" w:rsidP="00AB1F86">
      <w:pPr>
        <w:pStyle w:val="3"/>
        <w:widowControl w:val="0"/>
        <w:numPr>
          <w:ilvl w:val="0"/>
          <w:numId w:val="5"/>
        </w:numPr>
        <w:shd w:val="clear" w:color="auto" w:fill="auto"/>
        <w:tabs>
          <w:tab w:val="left" w:pos="452"/>
        </w:tabs>
        <w:spacing w:line="240" w:lineRule="auto"/>
        <w:rPr>
          <w:color w:val="auto"/>
          <w:sz w:val="28"/>
        </w:rPr>
      </w:pPr>
      <w:r w:rsidRPr="00E2106D">
        <w:rPr>
          <w:color w:val="auto"/>
          <w:sz w:val="28"/>
        </w:rPr>
        <w:lastRenderedPageBreak/>
        <w:t xml:space="preserve">Географія материків і океанів (автори В. Ю. Пестушко, Г. Ш. </w:t>
      </w:r>
      <w:proofErr w:type="spellStart"/>
      <w:r w:rsidRPr="00E2106D">
        <w:rPr>
          <w:color w:val="auto"/>
          <w:sz w:val="28"/>
        </w:rPr>
        <w:t>Уварова</w:t>
      </w:r>
      <w:proofErr w:type="spellEnd"/>
      <w:r w:rsidRPr="00E2106D">
        <w:rPr>
          <w:color w:val="auto"/>
          <w:sz w:val="28"/>
        </w:rPr>
        <w:t xml:space="preserve">, видавництво </w:t>
      </w:r>
      <w:r>
        <w:rPr>
          <w:color w:val="auto"/>
          <w:sz w:val="28"/>
        </w:rPr>
        <w:t>«</w:t>
      </w:r>
      <w:r w:rsidRPr="00E2106D">
        <w:rPr>
          <w:color w:val="auto"/>
          <w:sz w:val="28"/>
        </w:rPr>
        <w:t>Ґенеза</w:t>
      </w:r>
      <w:r>
        <w:rPr>
          <w:color w:val="auto"/>
          <w:sz w:val="28"/>
        </w:rPr>
        <w:t>»</w:t>
      </w:r>
      <w:r w:rsidRPr="00E2106D">
        <w:rPr>
          <w:color w:val="auto"/>
          <w:sz w:val="28"/>
        </w:rPr>
        <w:t>, 2007);</w:t>
      </w:r>
    </w:p>
    <w:p w:rsidR="00AB1F86" w:rsidRPr="00E2106D" w:rsidRDefault="00AB1F86" w:rsidP="00AB1F86">
      <w:pPr>
        <w:pStyle w:val="3"/>
        <w:widowControl w:val="0"/>
        <w:numPr>
          <w:ilvl w:val="0"/>
          <w:numId w:val="5"/>
        </w:numPr>
        <w:shd w:val="clear" w:color="auto" w:fill="auto"/>
        <w:tabs>
          <w:tab w:val="left" w:pos="457"/>
        </w:tabs>
        <w:spacing w:line="240" w:lineRule="auto"/>
        <w:rPr>
          <w:color w:val="auto"/>
          <w:sz w:val="28"/>
        </w:rPr>
      </w:pPr>
      <w:r w:rsidRPr="00E2106D">
        <w:rPr>
          <w:color w:val="auto"/>
          <w:sz w:val="28"/>
        </w:rPr>
        <w:t xml:space="preserve">Географія материків і океанів (автори С. Г. </w:t>
      </w:r>
      <w:proofErr w:type="spellStart"/>
      <w:r w:rsidRPr="00E2106D">
        <w:rPr>
          <w:color w:val="auto"/>
          <w:sz w:val="28"/>
        </w:rPr>
        <w:t>Кобернік</w:t>
      </w:r>
      <w:proofErr w:type="spellEnd"/>
      <w:r w:rsidRPr="00E2106D">
        <w:rPr>
          <w:color w:val="auto"/>
          <w:sz w:val="28"/>
        </w:rPr>
        <w:t xml:space="preserve">, Р. Р. Коваленко, видавництво </w:t>
      </w:r>
      <w:r>
        <w:rPr>
          <w:color w:val="auto"/>
          <w:sz w:val="28"/>
        </w:rPr>
        <w:t>«</w:t>
      </w:r>
      <w:r w:rsidRPr="00E2106D">
        <w:rPr>
          <w:color w:val="auto"/>
          <w:sz w:val="28"/>
        </w:rPr>
        <w:t>Навчальна книга</w:t>
      </w:r>
      <w:r>
        <w:rPr>
          <w:color w:val="auto"/>
          <w:sz w:val="28"/>
        </w:rPr>
        <w:t>»</w:t>
      </w:r>
      <w:r w:rsidRPr="00E2106D">
        <w:rPr>
          <w:color w:val="auto"/>
          <w:sz w:val="28"/>
        </w:rPr>
        <w:t>, 2007).</w:t>
      </w:r>
    </w:p>
    <w:p w:rsidR="00AB1F86" w:rsidRPr="00435732" w:rsidRDefault="00AB1F86" w:rsidP="00AB1F86">
      <w:pPr>
        <w:pStyle w:val="20"/>
        <w:widowControl w:val="0"/>
        <w:numPr>
          <w:ilvl w:val="0"/>
          <w:numId w:val="2"/>
        </w:numPr>
        <w:shd w:val="clear" w:color="auto" w:fill="auto"/>
        <w:tabs>
          <w:tab w:val="left" w:pos="428"/>
        </w:tabs>
        <w:spacing w:before="100" w:beforeAutospacing="1" w:line="240" w:lineRule="auto"/>
        <w:ind w:firstLine="709"/>
        <w:jc w:val="both"/>
        <w:rPr>
          <w:b/>
          <w:i/>
          <w:sz w:val="28"/>
        </w:rPr>
      </w:pPr>
      <w:r w:rsidRPr="00435732">
        <w:rPr>
          <w:b/>
          <w:i/>
          <w:sz w:val="28"/>
        </w:rPr>
        <w:t>клас</w:t>
      </w:r>
    </w:p>
    <w:p w:rsidR="00AB1F86" w:rsidRPr="00E2106D" w:rsidRDefault="00AB1F86" w:rsidP="00AB1F86">
      <w:pPr>
        <w:pStyle w:val="3"/>
        <w:widowControl w:val="0"/>
        <w:shd w:val="clear" w:color="auto" w:fill="auto"/>
        <w:spacing w:line="240" w:lineRule="auto"/>
        <w:ind w:firstLine="709"/>
        <w:rPr>
          <w:color w:val="auto"/>
          <w:sz w:val="28"/>
        </w:rPr>
      </w:pPr>
      <w:r>
        <w:rPr>
          <w:color w:val="auto"/>
          <w:sz w:val="28"/>
        </w:rPr>
        <w:t>«</w:t>
      </w:r>
      <w:r w:rsidRPr="00E2106D">
        <w:rPr>
          <w:color w:val="auto"/>
          <w:sz w:val="28"/>
        </w:rPr>
        <w:t>Фізична географія України</w:t>
      </w:r>
      <w:r>
        <w:rPr>
          <w:color w:val="auto"/>
          <w:sz w:val="28"/>
        </w:rPr>
        <w:t>»</w:t>
      </w:r>
      <w:r w:rsidRPr="00E2106D">
        <w:rPr>
          <w:color w:val="auto"/>
          <w:sz w:val="28"/>
        </w:rPr>
        <w:t xml:space="preserve"> — курс, що вивчає особливості природи як умови життя та господарської діяльності людини. На початку курсу пропонується ознайомитися з адміністративно-територіальним поділом України, бо під час вивчення майже всіх </w:t>
      </w:r>
      <w:proofErr w:type="spellStart"/>
      <w:r w:rsidRPr="00E2106D">
        <w:rPr>
          <w:color w:val="auto"/>
          <w:sz w:val="28"/>
        </w:rPr>
        <w:t>фізико-</w:t>
      </w:r>
      <w:proofErr w:type="spellEnd"/>
      <w:r w:rsidRPr="00E2106D">
        <w:rPr>
          <w:color w:val="auto"/>
          <w:sz w:val="28"/>
        </w:rPr>
        <w:t xml:space="preserve"> та економіко-географічних об’єктів доводиться постійно звертатися до адміністративних одиниць, знаходячи ці об’єкти на карті. Цей курс є завершальним для шкільної природничо-географічної освіти, тому значна увага під час її викладання приділяється, крім вивчення нових понять і закономірностей, поглибленню й узагальненню теоретичних знань з фізичної географії. Підручники, що можуть бути використані під час вивчення цього курсу, такі:</w:t>
      </w:r>
    </w:p>
    <w:p w:rsidR="00AB1F86" w:rsidRPr="00E2106D" w:rsidRDefault="00AB1F86" w:rsidP="00AB1F86">
      <w:pPr>
        <w:pStyle w:val="3"/>
        <w:widowControl w:val="0"/>
        <w:numPr>
          <w:ilvl w:val="0"/>
          <w:numId w:val="6"/>
        </w:numPr>
        <w:shd w:val="clear" w:color="auto" w:fill="auto"/>
        <w:tabs>
          <w:tab w:val="left" w:pos="457"/>
        </w:tabs>
        <w:spacing w:line="240" w:lineRule="auto"/>
        <w:rPr>
          <w:color w:val="auto"/>
          <w:sz w:val="28"/>
        </w:rPr>
      </w:pPr>
      <w:r w:rsidRPr="00E2106D">
        <w:rPr>
          <w:color w:val="auto"/>
          <w:sz w:val="28"/>
        </w:rPr>
        <w:t xml:space="preserve">Фізична географія України (автор В. Ю. Пестушко, Г. Ш. </w:t>
      </w:r>
      <w:proofErr w:type="spellStart"/>
      <w:r w:rsidRPr="00E2106D">
        <w:rPr>
          <w:color w:val="auto"/>
          <w:sz w:val="28"/>
        </w:rPr>
        <w:t>Уварова</w:t>
      </w:r>
      <w:proofErr w:type="spellEnd"/>
      <w:r w:rsidRPr="00E2106D">
        <w:rPr>
          <w:color w:val="auto"/>
          <w:sz w:val="28"/>
        </w:rPr>
        <w:t xml:space="preserve">, видавництво </w:t>
      </w:r>
      <w:r>
        <w:rPr>
          <w:color w:val="auto"/>
          <w:sz w:val="28"/>
        </w:rPr>
        <w:t>«</w:t>
      </w:r>
      <w:r w:rsidRPr="00E2106D">
        <w:rPr>
          <w:color w:val="auto"/>
          <w:sz w:val="28"/>
        </w:rPr>
        <w:t>Ґенеза</w:t>
      </w:r>
      <w:r>
        <w:rPr>
          <w:color w:val="auto"/>
          <w:sz w:val="28"/>
        </w:rPr>
        <w:t>»</w:t>
      </w:r>
      <w:r w:rsidRPr="00E2106D">
        <w:rPr>
          <w:color w:val="auto"/>
          <w:sz w:val="28"/>
        </w:rPr>
        <w:t>, 2008);</w:t>
      </w:r>
    </w:p>
    <w:p w:rsidR="00AB1F86" w:rsidRPr="00E2106D" w:rsidRDefault="00AB1F86" w:rsidP="00AB1F86">
      <w:pPr>
        <w:pStyle w:val="3"/>
        <w:widowControl w:val="0"/>
        <w:numPr>
          <w:ilvl w:val="0"/>
          <w:numId w:val="6"/>
        </w:numPr>
        <w:shd w:val="clear" w:color="auto" w:fill="auto"/>
        <w:spacing w:line="240" w:lineRule="auto"/>
        <w:rPr>
          <w:color w:val="auto"/>
          <w:sz w:val="28"/>
        </w:rPr>
      </w:pPr>
      <w:r w:rsidRPr="00E2106D">
        <w:rPr>
          <w:color w:val="auto"/>
          <w:sz w:val="28"/>
        </w:rPr>
        <w:t xml:space="preserve">Фізична географія України (автори П. Г. </w:t>
      </w:r>
      <w:proofErr w:type="spellStart"/>
      <w:r w:rsidRPr="00E2106D">
        <w:rPr>
          <w:color w:val="auto"/>
          <w:sz w:val="28"/>
        </w:rPr>
        <w:t>Шищенко</w:t>
      </w:r>
      <w:proofErr w:type="spellEnd"/>
      <w:r w:rsidRPr="00E2106D">
        <w:rPr>
          <w:color w:val="auto"/>
          <w:sz w:val="28"/>
        </w:rPr>
        <w:t xml:space="preserve">, Н. В. </w:t>
      </w:r>
      <w:proofErr w:type="spellStart"/>
      <w:r w:rsidRPr="00E2106D">
        <w:rPr>
          <w:color w:val="auto"/>
          <w:sz w:val="28"/>
        </w:rPr>
        <w:t>Муніч</w:t>
      </w:r>
      <w:proofErr w:type="spellEnd"/>
      <w:r w:rsidRPr="00E2106D">
        <w:rPr>
          <w:color w:val="auto"/>
          <w:sz w:val="28"/>
        </w:rPr>
        <w:t xml:space="preserve">, видавництво </w:t>
      </w:r>
      <w:r>
        <w:rPr>
          <w:color w:val="auto"/>
          <w:sz w:val="28"/>
        </w:rPr>
        <w:t>«</w:t>
      </w:r>
      <w:proofErr w:type="spellStart"/>
      <w:r w:rsidRPr="00E2106D">
        <w:rPr>
          <w:color w:val="auto"/>
          <w:sz w:val="28"/>
        </w:rPr>
        <w:t>Зодіак-Еко</w:t>
      </w:r>
      <w:proofErr w:type="spellEnd"/>
      <w:r>
        <w:rPr>
          <w:color w:val="auto"/>
          <w:sz w:val="28"/>
        </w:rPr>
        <w:t>»</w:t>
      </w:r>
      <w:r w:rsidRPr="00E2106D">
        <w:rPr>
          <w:color w:val="auto"/>
          <w:sz w:val="28"/>
        </w:rPr>
        <w:t>, 2008);</w:t>
      </w:r>
    </w:p>
    <w:p w:rsidR="00AB1F86" w:rsidRPr="00E2106D" w:rsidRDefault="00AB1F86" w:rsidP="00AB1F86">
      <w:pPr>
        <w:pStyle w:val="3"/>
        <w:widowControl w:val="0"/>
        <w:numPr>
          <w:ilvl w:val="0"/>
          <w:numId w:val="6"/>
        </w:numPr>
        <w:shd w:val="clear" w:color="auto" w:fill="auto"/>
        <w:tabs>
          <w:tab w:val="left" w:pos="452"/>
        </w:tabs>
        <w:spacing w:line="240" w:lineRule="auto"/>
        <w:rPr>
          <w:color w:val="auto"/>
          <w:sz w:val="28"/>
        </w:rPr>
      </w:pPr>
      <w:r w:rsidRPr="00E2106D">
        <w:rPr>
          <w:color w:val="auto"/>
          <w:sz w:val="28"/>
        </w:rPr>
        <w:t xml:space="preserve">Фізична географія України (автори І. Л. </w:t>
      </w:r>
      <w:proofErr w:type="spellStart"/>
      <w:r w:rsidRPr="00E2106D">
        <w:rPr>
          <w:color w:val="auto"/>
          <w:sz w:val="28"/>
        </w:rPr>
        <w:t>Дідчук</w:t>
      </w:r>
      <w:proofErr w:type="spellEnd"/>
      <w:r w:rsidRPr="00E2106D">
        <w:rPr>
          <w:color w:val="auto"/>
          <w:sz w:val="28"/>
        </w:rPr>
        <w:t xml:space="preserve">, О. В. </w:t>
      </w:r>
      <w:proofErr w:type="spellStart"/>
      <w:r w:rsidRPr="00E2106D">
        <w:rPr>
          <w:color w:val="auto"/>
          <w:sz w:val="28"/>
        </w:rPr>
        <w:t>Заставецька</w:t>
      </w:r>
      <w:proofErr w:type="spellEnd"/>
      <w:r w:rsidRPr="00E2106D">
        <w:rPr>
          <w:color w:val="auto"/>
          <w:sz w:val="28"/>
        </w:rPr>
        <w:t xml:space="preserve">, І. В. </w:t>
      </w:r>
      <w:proofErr w:type="spellStart"/>
      <w:r w:rsidRPr="00E2106D">
        <w:rPr>
          <w:color w:val="auto"/>
          <w:sz w:val="28"/>
        </w:rPr>
        <w:t>Брущенко</w:t>
      </w:r>
      <w:proofErr w:type="spellEnd"/>
      <w:r w:rsidRPr="00E2106D">
        <w:rPr>
          <w:color w:val="auto"/>
          <w:sz w:val="28"/>
        </w:rPr>
        <w:t xml:space="preserve">, видавництво </w:t>
      </w:r>
      <w:r>
        <w:rPr>
          <w:color w:val="auto"/>
          <w:sz w:val="28"/>
        </w:rPr>
        <w:t>«</w:t>
      </w:r>
      <w:r w:rsidRPr="00E2106D">
        <w:rPr>
          <w:color w:val="auto"/>
          <w:sz w:val="28"/>
        </w:rPr>
        <w:t>Прем’єр</w:t>
      </w:r>
      <w:r>
        <w:rPr>
          <w:color w:val="auto"/>
          <w:sz w:val="28"/>
        </w:rPr>
        <w:t>»</w:t>
      </w:r>
      <w:r w:rsidRPr="00E2106D">
        <w:rPr>
          <w:color w:val="auto"/>
          <w:sz w:val="28"/>
        </w:rPr>
        <w:t>, 2008);</w:t>
      </w:r>
    </w:p>
    <w:p w:rsidR="00AB1F86" w:rsidRPr="00E2106D" w:rsidRDefault="00AB1F86" w:rsidP="00AB1F86">
      <w:pPr>
        <w:pStyle w:val="3"/>
        <w:widowControl w:val="0"/>
        <w:numPr>
          <w:ilvl w:val="0"/>
          <w:numId w:val="6"/>
        </w:numPr>
        <w:shd w:val="clear" w:color="auto" w:fill="auto"/>
        <w:tabs>
          <w:tab w:val="left" w:pos="452"/>
        </w:tabs>
        <w:spacing w:line="240" w:lineRule="auto"/>
        <w:rPr>
          <w:color w:val="auto"/>
          <w:sz w:val="28"/>
        </w:rPr>
      </w:pPr>
      <w:r w:rsidRPr="00E2106D">
        <w:rPr>
          <w:color w:val="auto"/>
          <w:sz w:val="28"/>
        </w:rPr>
        <w:t xml:space="preserve">Фізична географія України (автори Л. М. Булава та ін., видавництво </w:t>
      </w:r>
      <w:r>
        <w:rPr>
          <w:color w:val="auto"/>
          <w:sz w:val="28"/>
        </w:rPr>
        <w:t>«</w:t>
      </w:r>
      <w:r w:rsidRPr="00E2106D">
        <w:rPr>
          <w:color w:val="auto"/>
          <w:sz w:val="28"/>
        </w:rPr>
        <w:t>АН ГРО ПЛЮС</w:t>
      </w:r>
      <w:r>
        <w:rPr>
          <w:color w:val="auto"/>
          <w:sz w:val="28"/>
        </w:rPr>
        <w:t>»</w:t>
      </w:r>
      <w:r w:rsidRPr="00E2106D">
        <w:rPr>
          <w:color w:val="auto"/>
          <w:sz w:val="28"/>
        </w:rPr>
        <w:t>, 2008);</w:t>
      </w:r>
    </w:p>
    <w:p w:rsidR="00AB1F86" w:rsidRPr="00E2106D" w:rsidRDefault="00AB1F86" w:rsidP="00AB1F86">
      <w:pPr>
        <w:pStyle w:val="3"/>
        <w:widowControl w:val="0"/>
        <w:numPr>
          <w:ilvl w:val="0"/>
          <w:numId w:val="6"/>
        </w:numPr>
        <w:shd w:val="clear" w:color="auto" w:fill="auto"/>
        <w:spacing w:line="240" w:lineRule="auto"/>
        <w:rPr>
          <w:color w:val="auto"/>
          <w:sz w:val="28"/>
        </w:rPr>
      </w:pPr>
      <w:r w:rsidRPr="00E2106D">
        <w:rPr>
          <w:color w:val="auto"/>
          <w:sz w:val="28"/>
        </w:rPr>
        <w:t xml:space="preserve">Фізична географія України (автор Й. Р. </w:t>
      </w:r>
      <w:proofErr w:type="spellStart"/>
      <w:r w:rsidRPr="00E2106D">
        <w:rPr>
          <w:color w:val="auto"/>
          <w:sz w:val="28"/>
        </w:rPr>
        <w:t>Гілецький</w:t>
      </w:r>
      <w:proofErr w:type="spellEnd"/>
      <w:r w:rsidRPr="00E2106D">
        <w:rPr>
          <w:color w:val="auto"/>
          <w:sz w:val="28"/>
        </w:rPr>
        <w:t xml:space="preserve">, видавництво </w:t>
      </w:r>
      <w:r>
        <w:rPr>
          <w:color w:val="auto"/>
          <w:sz w:val="28"/>
        </w:rPr>
        <w:t>«</w:t>
      </w:r>
      <w:r w:rsidRPr="00E2106D">
        <w:rPr>
          <w:color w:val="auto"/>
          <w:sz w:val="28"/>
        </w:rPr>
        <w:t>Підручники і посібники</w:t>
      </w:r>
      <w:r>
        <w:rPr>
          <w:color w:val="auto"/>
          <w:sz w:val="28"/>
        </w:rPr>
        <w:t>»</w:t>
      </w:r>
      <w:r w:rsidRPr="00E2106D">
        <w:rPr>
          <w:color w:val="auto"/>
          <w:sz w:val="28"/>
        </w:rPr>
        <w:t>, 2008).</w:t>
      </w:r>
    </w:p>
    <w:p w:rsidR="00AB1F86" w:rsidRPr="00435732" w:rsidRDefault="00AB1F86" w:rsidP="00AB1F86">
      <w:pPr>
        <w:pStyle w:val="20"/>
        <w:widowControl w:val="0"/>
        <w:shd w:val="clear" w:color="auto" w:fill="auto"/>
        <w:spacing w:before="100" w:beforeAutospacing="1" w:line="240" w:lineRule="auto"/>
        <w:ind w:firstLine="709"/>
        <w:jc w:val="both"/>
        <w:rPr>
          <w:b/>
          <w:i/>
          <w:sz w:val="28"/>
        </w:rPr>
      </w:pPr>
      <w:r w:rsidRPr="00435732">
        <w:rPr>
          <w:b/>
          <w:i/>
          <w:sz w:val="28"/>
        </w:rPr>
        <w:t>9 клас</w:t>
      </w:r>
    </w:p>
    <w:p w:rsidR="00AB1F86" w:rsidRPr="00142D3F" w:rsidRDefault="00AB1F86" w:rsidP="00AB1F86">
      <w:pPr>
        <w:pStyle w:val="3"/>
        <w:widowControl w:val="0"/>
        <w:shd w:val="clear" w:color="auto" w:fill="auto"/>
        <w:spacing w:line="240" w:lineRule="auto"/>
        <w:ind w:firstLine="709"/>
        <w:rPr>
          <w:color w:val="auto"/>
          <w:sz w:val="28"/>
          <w:lang w:val="uk-UA"/>
        </w:rPr>
      </w:pPr>
      <w:r w:rsidRPr="00142D3F">
        <w:rPr>
          <w:color w:val="auto"/>
          <w:sz w:val="28"/>
          <w:lang w:val="uk-UA"/>
        </w:rPr>
        <w:t xml:space="preserve">У курсі </w:t>
      </w:r>
      <w:r>
        <w:rPr>
          <w:color w:val="auto"/>
          <w:sz w:val="28"/>
          <w:lang w:val="uk-UA"/>
        </w:rPr>
        <w:t>«</w:t>
      </w:r>
      <w:r w:rsidRPr="00142D3F">
        <w:rPr>
          <w:color w:val="auto"/>
          <w:sz w:val="28"/>
          <w:lang w:val="uk-UA"/>
        </w:rPr>
        <w:t>Економічна і соціальна географія України</w:t>
      </w:r>
      <w:r>
        <w:rPr>
          <w:color w:val="auto"/>
          <w:sz w:val="28"/>
          <w:lang w:val="uk-UA"/>
        </w:rPr>
        <w:t>»</w:t>
      </w:r>
      <w:r w:rsidRPr="00142D3F">
        <w:rPr>
          <w:color w:val="auto"/>
          <w:sz w:val="28"/>
          <w:lang w:val="uk-UA"/>
        </w:rPr>
        <w:t xml:space="preserve"> розкриваються питання населення і трудових ресурсів нашої країни, розвитку і розміщення господарства. Курс є завершальним для основної школи та пропедевтичним — для старшої. Висвітлюються питання про </w:t>
      </w:r>
      <w:proofErr w:type="spellStart"/>
      <w:r w:rsidRPr="00142D3F">
        <w:rPr>
          <w:color w:val="auto"/>
          <w:sz w:val="28"/>
          <w:lang w:val="uk-UA"/>
        </w:rPr>
        <w:t>історико-географічне</w:t>
      </w:r>
      <w:proofErr w:type="spellEnd"/>
      <w:r w:rsidRPr="00142D3F">
        <w:rPr>
          <w:color w:val="auto"/>
          <w:sz w:val="28"/>
          <w:lang w:val="uk-UA"/>
        </w:rPr>
        <w:t xml:space="preserve"> формування території. Значна увага приділяється вивченню проблем розміщення населення, його природного і механічного руху, національного складу. Детально аналізується географія галузей господарства країни, зовнішньоекономічних зв’язків та економічних районів України. Розглядаються проблеми сталого розвитку та їх прояв на території України, показано місце України в світі. Зміст курсу є початковим етапом економічної освіти школярів, сприяє їхній адаптації до життя в умовах ринкової економіки, тому програма містить питання про економічну систему України. Підручники, що можуть бути використані під час вивчення курсу, такі:</w:t>
      </w:r>
    </w:p>
    <w:p w:rsidR="00AB1F86" w:rsidRPr="00E2106D" w:rsidRDefault="00AB1F86" w:rsidP="00AB1F86">
      <w:pPr>
        <w:pStyle w:val="3"/>
        <w:widowControl w:val="0"/>
        <w:numPr>
          <w:ilvl w:val="0"/>
          <w:numId w:val="7"/>
        </w:numPr>
        <w:shd w:val="clear" w:color="auto" w:fill="auto"/>
        <w:tabs>
          <w:tab w:val="left" w:pos="452"/>
        </w:tabs>
        <w:spacing w:line="240" w:lineRule="auto"/>
        <w:rPr>
          <w:color w:val="auto"/>
          <w:sz w:val="28"/>
        </w:rPr>
      </w:pPr>
      <w:r w:rsidRPr="00E2106D">
        <w:rPr>
          <w:color w:val="auto"/>
          <w:sz w:val="28"/>
        </w:rPr>
        <w:t xml:space="preserve">Географія (автори В. Ю. </w:t>
      </w:r>
      <w:proofErr w:type="spellStart"/>
      <w:r w:rsidRPr="00E2106D">
        <w:rPr>
          <w:color w:val="auto"/>
          <w:sz w:val="28"/>
        </w:rPr>
        <w:t>ГІестушко</w:t>
      </w:r>
      <w:proofErr w:type="spellEnd"/>
      <w:r w:rsidRPr="00E2106D">
        <w:rPr>
          <w:color w:val="auto"/>
          <w:sz w:val="28"/>
        </w:rPr>
        <w:t>, Г.</w:t>
      </w:r>
      <w:r>
        <w:rPr>
          <w:color w:val="auto"/>
          <w:sz w:val="28"/>
        </w:rPr>
        <w:t xml:space="preserve"> Ш. </w:t>
      </w:r>
      <w:proofErr w:type="spellStart"/>
      <w:r>
        <w:rPr>
          <w:color w:val="auto"/>
          <w:sz w:val="28"/>
        </w:rPr>
        <w:t>Уварова</w:t>
      </w:r>
      <w:proofErr w:type="spellEnd"/>
      <w:r>
        <w:rPr>
          <w:color w:val="auto"/>
          <w:sz w:val="28"/>
        </w:rPr>
        <w:t>, видавництво «</w:t>
      </w:r>
      <w:proofErr w:type="spellStart"/>
      <w:r>
        <w:rPr>
          <w:color w:val="auto"/>
          <w:sz w:val="28"/>
        </w:rPr>
        <w:t>Гене</w:t>
      </w:r>
      <w:r w:rsidRPr="00E2106D">
        <w:rPr>
          <w:color w:val="auto"/>
          <w:sz w:val="28"/>
        </w:rPr>
        <w:t>за</w:t>
      </w:r>
      <w:proofErr w:type="spellEnd"/>
      <w:r>
        <w:rPr>
          <w:color w:val="auto"/>
          <w:sz w:val="28"/>
        </w:rPr>
        <w:t>»</w:t>
      </w:r>
      <w:r w:rsidRPr="00E2106D">
        <w:rPr>
          <w:color w:val="auto"/>
          <w:sz w:val="28"/>
        </w:rPr>
        <w:t>, 2009);</w:t>
      </w:r>
    </w:p>
    <w:p w:rsidR="00AB1F86" w:rsidRPr="00E2106D" w:rsidRDefault="00AB1F86" w:rsidP="00AB1F86">
      <w:pPr>
        <w:pStyle w:val="3"/>
        <w:widowControl w:val="0"/>
        <w:numPr>
          <w:ilvl w:val="0"/>
          <w:numId w:val="7"/>
        </w:numPr>
        <w:shd w:val="clear" w:color="auto" w:fill="auto"/>
        <w:tabs>
          <w:tab w:val="left" w:pos="452"/>
        </w:tabs>
        <w:spacing w:line="240" w:lineRule="auto"/>
        <w:rPr>
          <w:color w:val="auto"/>
          <w:sz w:val="28"/>
        </w:rPr>
      </w:pPr>
      <w:r w:rsidRPr="00E2106D">
        <w:rPr>
          <w:color w:val="auto"/>
          <w:sz w:val="28"/>
        </w:rPr>
        <w:t xml:space="preserve">Географія (автори В. І. </w:t>
      </w:r>
      <w:proofErr w:type="spellStart"/>
      <w:r w:rsidRPr="00E2106D">
        <w:rPr>
          <w:color w:val="auto"/>
          <w:sz w:val="28"/>
        </w:rPr>
        <w:t>Садкіна</w:t>
      </w:r>
      <w:proofErr w:type="spellEnd"/>
      <w:r w:rsidRPr="00E2106D">
        <w:rPr>
          <w:color w:val="auto"/>
          <w:sz w:val="28"/>
        </w:rPr>
        <w:t xml:space="preserve">, О. В. </w:t>
      </w:r>
      <w:proofErr w:type="spellStart"/>
      <w:r w:rsidRPr="00E2106D">
        <w:rPr>
          <w:color w:val="auto"/>
          <w:sz w:val="28"/>
        </w:rPr>
        <w:t>Гончаренко</w:t>
      </w:r>
      <w:proofErr w:type="spellEnd"/>
      <w:r w:rsidRPr="00E2106D">
        <w:rPr>
          <w:color w:val="auto"/>
          <w:sz w:val="28"/>
        </w:rPr>
        <w:t xml:space="preserve">, видавництво </w:t>
      </w:r>
      <w:r>
        <w:rPr>
          <w:color w:val="auto"/>
          <w:sz w:val="28"/>
        </w:rPr>
        <w:lastRenderedPageBreak/>
        <w:t>«</w:t>
      </w:r>
      <w:r w:rsidRPr="00E2106D">
        <w:rPr>
          <w:color w:val="auto"/>
          <w:sz w:val="28"/>
        </w:rPr>
        <w:t>Оберіг</w:t>
      </w:r>
      <w:r>
        <w:rPr>
          <w:color w:val="auto"/>
          <w:sz w:val="28"/>
        </w:rPr>
        <w:t>»</w:t>
      </w:r>
      <w:r w:rsidRPr="00E2106D">
        <w:rPr>
          <w:color w:val="auto"/>
          <w:sz w:val="28"/>
        </w:rPr>
        <w:t>, 2009);</w:t>
      </w:r>
    </w:p>
    <w:p w:rsidR="00AB1F86" w:rsidRPr="00E2106D" w:rsidRDefault="00AB1F86" w:rsidP="00AB1F86">
      <w:pPr>
        <w:pStyle w:val="3"/>
        <w:widowControl w:val="0"/>
        <w:numPr>
          <w:ilvl w:val="0"/>
          <w:numId w:val="7"/>
        </w:numPr>
        <w:shd w:val="clear" w:color="auto" w:fill="auto"/>
        <w:tabs>
          <w:tab w:val="left" w:pos="452"/>
        </w:tabs>
        <w:spacing w:line="240" w:lineRule="auto"/>
        <w:rPr>
          <w:color w:val="auto"/>
          <w:sz w:val="28"/>
        </w:rPr>
      </w:pPr>
      <w:r w:rsidRPr="00E2106D">
        <w:rPr>
          <w:color w:val="auto"/>
          <w:sz w:val="28"/>
        </w:rPr>
        <w:t xml:space="preserve">Географія (автор Й. Р. </w:t>
      </w:r>
      <w:proofErr w:type="spellStart"/>
      <w:r w:rsidRPr="00E2106D">
        <w:rPr>
          <w:color w:val="auto"/>
          <w:sz w:val="28"/>
        </w:rPr>
        <w:t>Гілецький</w:t>
      </w:r>
      <w:proofErr w:type="spellEnd"/>
      <w:r w:rsidRPr="00E2106D">
        <w:rPr>
          <w:color w:val="auto"/>
          <w:sz w:val="28"/>
        </w:rPr>
        <w:t xml:space="preserve">, видавництво </w:t>
      </w:r>
      <w:r>
        <w:rPr>
          <w:color w:val="auto"/>
          <w:sz w:val="28"/>
        </w:rPr>
        <w:t>«</w:t>
      </w:r>
      <w:r w:rsidRPr="00E2106D">
        <w:rPr>
          <w:color w:val="auto"/>
          <w:sz w:val="28"/>
        </w:rPr>
        <w:t>Підручники і посібники</w:t>
      </w:r>
      <w:r>
        <w:rPr>
          <w:color w:val="auto"/>
          <w:sz w:val="28"/>
        </w:rPr>
        <w:t>»</w:t>
      </w:r>
      <w:r w:rsidRPr="00E2106D">
        <w:rPr>
          <w:color w:val="auto"/>
          <w:sz w:val="28"/>
        </w:rPr>
        <w:t>, 2009);</w:t>
      </w:r>
    </w:p>
    <w:p w:rsidR="00AB1F86" w:rsidRPr="00E2106D" w:rsidRDefault="00AB1F86" w:rsidP="00AB1F86">
      <w:pPr>
        <w:pStyle w:val="3"/>
        <w:widowControl w:val="0"/>
        <w:numPr>
          <w:ilvl w:val="0"/>
          <w:numId w:val="7"/>
        </w:numPr>
        <w:shd w:val="clear" w:color="auto" w:fill="auto"/>
        <w:tabs>
          <w:tab w:val="left" w:pos="433"/>
        </w:tabs>
        <w:spacing w:line="240" w:lineRule="auto"/>
        <w:rPr>
          <w:color w:val="auto"/>
          <w:sz w:val="28"/>
        </w:rPr>
      </w:pPr>
      <w:r w:rsidRPr="00E2106D">
        <w:rPr>
          <w:color w:val="auto"/>
          <w:sz w:val="28"/>
        </w:rPr>
        <w:t xml:space="preserve">Географія (автори О. Ф. </w:t>
      </w:r>
      <w:proofErr w:type="spellStart"/>
      <w:r w:rsidRPr="00E2106D">
        <w:rPr>
          <w:color w:val="auto"/>
          <w:sz w:val="28"/>
        </w:rPr>
        <w:t>Надтока</w:t>
      </w:r>
      <w:proofErr w:type="spellEnd"/>
      <w:r w:rsidRPr="00E2106D">
        <w:rPr>
          <w:color w:val="auto"/>
          <w:sz w:val="28"/>
        </w:rPr>
        <w:t xml:space="preserve">, О. М. </w:t>
      </w:r>
      <w:proofErr w:type="spellStart"/>
      <w:r w:rsidRPr="00E2106D">
        <w:rPr>
          <w:color w:val="auto"/>
          <w:sz w:val="28"/>
        </w:rPr>
        <w:t>Топузов</w:t>
      </w:r>
      <w:proofErr w:type="spellEnd"/>
      <w:r w:rsidRPr="00E2106D">
        <w:rPr>
          <w:color w:val="auto"/>
          <w:sz w:val="28"/>
        </w:rPr>
        <w:t xml:space="preserve">, видавництво </w:t>
      </w:r>
      <w:r>
        <w:rPr>
          <w:color w:val="auto"/>
          <w:sz w:val="28"/>
        </w:rPr>
        <w:t>«</w:t>
      </w:r>
      <w:r w:rsidRPr="00E2106D">
        <w:rPr>
          <w:color w:val="auto"/>
          <w:sz w:val="28"/>
        </w:rPr>
        <w:t>Світ знань</w:t>
      </w:r>
      <w:r>
        <w:rPr>
          <w:color w:val="auto"/>
          <w:sz w:val="28"/>
        </w:rPr>
        <w:t>»</w:t>
      </w:r>
      <w:r w:rsidRPr="00E2106D">
        <w:rPr>
          <w:color w:val="auto"/>
          <w:sz w:val="28"/>
        </w:rPr>
        <w:t>, 2009).</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 xml:space="preserve">Як і в попередні роки, вивчення географії України у 8 та 9 класах рекомендуємо завершувати 17-годинними курсами (за рахунок годин варіативної складової навчального плану) фізичної та економічної й соціальної географії своєї області. Спираючись на краєзнавчий принцип, вчитель поглиблює розкриття наукових географічних понять. Здобуті знання сприятимуть прищепленню учням любові до рідної землі, створять підґрунтя для того, щоб у подальшому учень орієнтувався на географічну освіту. Викладання курсу має здійснюватись відповідно до програми </w:t>
      </w:r>
      <w:r>
        <w:rPr>
          <w:color w:val="auto"/>
          <w:sz w:val="28"/>
        </w:rPr>
        <w:t>«</w:t>
      </w:r>
      <w:r w:rsidRPr="00E2106D">
        <w:rPr>
          <w:color w:val="auto"/>
          <w:sz w:val="28"/>
        </w:rPr>
        <w:t>Рідний край</w:t>
      </w:r>
      <w:r>
        <w:rPr>
          <w:color w:val="auto"/>
          <w:sz w:val="28"/>
        </w:rPr>
        <w:t>»</w:t>
      </w:r>
      <w:r w:rsidRPr="00E2106D">
        <w:rPr>
          <w:color w:val="auto"/>
          <w:sz w:val="28"/>
        </w:rPr>
        <w:t xml:space="preserve">. Під час викладання географії своєї області учні можуть користуватися географічними атласами областей України </w:t>
      </w:r>
      <w:r>
        <w:rPr>
          <w:color w:val="auto"/>
          <w:sz w:val="28"/>
        </w:rPr>
        <w:t>«</w:t>
      </w:r>
      <w:r w:rsidRPr="00E2106D">
        <w:rPr>
          <w:color w:val="auto"/>
          <w:sz w:val="28"/>
        </w:rPr>
        <w:t>Моя мала батьківщина</w:t>
      </w:r>
      <w:r>
        <w:rPr>
          <w:color w:val="auto"/>
          <w:sz w:val="28"/>
        </w:rPr>
        <w:t>»</w:t>
      </w:r>
      <w:r w:rsidRPr="00E2106D">
        <w:rPr>
          <w:color w:val="auto"/>
          <w:sz w:val="28"/>
        </w:rPr>
        <w:t xml:space="preserve">, створеними колективом видавництва </w:t>
      </w:r>
      <w:r>
        <w:rPr>
          <w:color w:val="auto"/>
          <w:sz w:val="28"/>
        </w:rPr>
        <w:t>«</w:t>
      </w:r>
      <w:proofErr w:type="spellStart"/>
      <w:r w:rsidRPr="00E2106D">
        <w:rPr>
          <w:color w:val="auto"/>
          <w:sz w:val="28"/>
        </w:rPr>
        <w:t>МАПА-Київ</w:t>
      </w:r>
      <w:proofErr w:type="spellEnd"/>
      <w:r>
        <w:rPr>
          <w:color w:val="auto"/>
          <w:sz w:val="28"/>
        </w:rPr>
        <w:t>»</w:t>
      </w:r>
      <w:r w:rsidRPr="00E2106D">
        <w:rPr>
          <w:color w:val="auto"/>
          <w:sz w:val="28"/>
        </w:rPr>
        <w:t xml:space="preserve">, бібліотекою краєзнавчих підручників та програм з кожного регіону. Це, наприклад, </w:t>
      </w:r>
      <w:r>
        <w:rPr>
          <w:color w:val="auto"/>
          <w:sz w:val="28"/>
        </w:rPr>
        <w:t>«</w:t>
      </w:r>
      <w:proofErr w:type="spellStart"/>
      <w:r w:rsidRPr="00E2106D">
        <w:rPr>
          <w:color w:val="auto"/>
          <w:sz w:val="28"/>
        </w:rPr>
        <w:t>Київщинознавство</w:t>
      </w:r>
      <w:proofErr w:type="spellEnd"/>
      <w:r w:rsidRPr="00E2106D">
        <w:rPr>
          <w:color w:val="auto"/>
          <w:sz w:val="28"/>
        </w:rPr>
        <w:t>. 1-11 класи</w:t>
      </w:r>
      <w:r>
        <w:rPr>
          <w:color w:val="auto"/>
          <w:sz w:val="28"/>
        </w:rPr>
        <w:t>»</w:t>
      </w:r>
      <w:r w:rsidRPr="00E2106D">
        <w:rPr>
          <w:color w:val="auto"/>
          <w:sz w:val="28"/>
        </w:rPr>
        <w:t xml:space="preserve"> (навчальна програма курсу за вибором) та </w:t>
      </w:r>
      <w:r>
        <w:rPr>
          <w:color w:val="auto"/>
          <w:sz w:val="28"/>
        </w:rPr>
        <w:t>«</w:t>
      </w:r>
      <w:proofErr w:type="spellStart"/>
      <w:r w:rsidRPr="00E2106D">
        <w:rPr>
          <w:color w:val="auto"/>
          <w:sz w:val="28"/>
        </w:rPr>
        <w:t>Київщинознавство</w:t>
      </w:r>
      <w:proofErr w:type="spellEnd"/>
      <w:r>
        <w:rPr>
          <w:color w:val="auto"/>
          <w:sz w:val="28"/>
        </w:rPr>
        <w:t>»</w:t>
      </w:r>
      <w:r w:rsidRPr="00E2106D">
        <w:rPr>
          <w:color w:val="auto"/>
          <w:sz w:val="28"/>
        </w:rPr>
        <w:t xml:space="preserve"> (навчально-методичний комплекс для 3-11 кл.); </w:t>
      </w:r>
      <w:r>
        <w:rPr>
          <w:color w:val="auto"/>
          <w:sz w:val="28"/>
        </w:rPr>
        <w:t>«</w:t>
      </w:r>
      <w:r w:rsidRPr="00E2106D">
        <w:rPr>
          <w:color w:val="auto"/>
          <w:sz w:val="28"/>
        </w:rPr>
        <w:t>Рідний край. Одещина</w:t>
      </w:r>
      <w:r>
        <w:rPr>
          <w:color w:val="auto"/>
          <w:sz w:val="28"/>
        </w:rPr>
        <w:t>»</w:t>
      </w:r>
      <w:r w:rsidRPr="00E2106D">
        <w:rPr>
          <w:color w:val="auto"/>
          <w:sz w:val="28"/>
        </w:rPr>
        <w:t xml:space="preserve">; </w:t>
      </w:r>
      <w:r>
        <w:rPr>
          <w:color w:val="auto"/>
          <w:sz w:val="28"/>
        </w:rPr>
        <w:t>«</w:t>
      </w:r>
      <w:r w:rsidRPr="00E2106D">
        <w:rPr>
          <w:color w:val="auto"/>
          <w:sz w:val="28"/>
        </w:rPr>
        <w:t xml:space="preserve">Рідний </w:t>
      </w:r>
      <w:r>
        <w:rPr>
          <w:color w:val="auto"/>
          <w:sz w:val="28"/>
        </w:rPr>
        <w:t xml:space="preserve">край. Полтавщина»; «Рідний </w:t>
      </w:r>
      <w:proofErr w:type="spellStart"/>
      <w:r>
        <w:rPr>
          <w:color w:val="auto"/>
          <w:sz w:val="28"/>
        </w:rPr>
        <w:t>кра</w:t>
      </w:r>
      <w:proofErr w:type="spellEnd"/>
      <w:r>
        <w:rPr>
          <w:color w:val="auto"/>
          <w:sz w:val="28"/>
          <w:lang w:val="uk-UA"/>
        </w:rPr>
        <w:t>й</w:t>
      </w:r>
      <w:r w:rsidRPr="00E2106D">
        <w:rPr>
          <w:color w:val="auto"/>
          <w:sz w:val="28"/>
        </w:rPr>
        <w:t>. Хмельниччина.</w:t>
      </w:r>
      <w:r>
        <w:rPr>
          <w:color w:val="auto"/>
          <w:sz w:val="28"/>
        </w:rPr>
        <w:t>»</w:t>
      </w:r>
      <w:r w:rsidRPr="00E2106D">
        <w:rPr>
          <w:color w:val="auto"/>
          <w:sz w:val="28"/>
        </w:rPr>
        <w:t xml:space="preserve">; </w:t>
      </w:r>
      <w:r>
        <w:rPr>
          <w:color w:val="auto"/>
          <w:sz w:val="28"/>
        </w:rPr>
        <w:t>«</w:t>
      </w:r>
      <w:r w:rsidRPr="00E2106D">
        <w:rPr>
          <w:color w:val="auto"/>
          <w:sz w:val="28"/>
        </w:rPr>
        <w:t>Рідний край. Кіровоградщина</w:t>
      </w:r>
      <w:r>
        <w:rPr>
          <w:color w:val="auto"/>
          <w:sz w:val="28"/>
        </w:rPr>
        <w:t>»</w:t>
      </w:r>
      <w:r w:rsidRPr="00E2106D">
        <w:rPr>
          <w:color w:val="auto"/>
          <w:sz w:val="28"/>
        </w:rPr>
        <w:t xml:space="preserve">; </w:t>
      </w:r>
      <w:r>
        <w:rPr>
          <w:color w:val="auto"/>
          <w:sz w:val="28"/>
        </w:rPr>
        <w:t>«</w:t>
      </w:r>
      <w:r w:rsidRPr="00E2106D">
        <w:rPr>
          <w:color w:val="auto"/>
          <w:sz w:val="28"/>
        </w:rPr>
        <w:t>Рідний край. Черкащина</w:t>
      </w:r>
      <w:r>
        <w:rPr>
          <w:color w:val="auto"/>
          <w:sz w:val="28"/>
        </w:rPr>
        <w:t>»</w:t>
      </w:r>
      <w:r w:rsidRPr="00E2106D">
        <w:rPr>
          <w:color w:val="auto"/>
          <w:sz w:val="28"/>
        </w:rPr>
        <w:t xml:space="preserve">; </w:t>
      </w:r>
      <w:r>
        <w:rPr>
          <w:color w:val="auto"/>
          <w:sz w:val="28"/>
        </w:rPr>
        <w:t>«</w:t>
      </w:r>
      <w:r w:rsidRPr="00E2106D">
        <w:rPr>
          <w:color w:val="auto"/>
          <w:sz w:val="28"/>
        </w:rPr>
        <w:t>Рідний край. Луганщина</w:t>
      </w:r>
      <w:r>
        <w:rPr>
          <w:color w:val="auto"/>
          <w:sz w:val="28"/>
        </w:rPr>
        <w:t>»</w:t>
      </w:r>
      <w:r w:rsidRPr="00E2106D">
        <w:rPr>
          <w:color w:val="auto"/>
          <w:sz w:val="28"/>
        </w:rPr>
        <w:t xml:space="preserve"> а також великий перелік програм і посібників, підготованих і схвалених до використання предметною комісією з географії Науково-методичної ради з питань освіти Міністерства освіти і науки, молоді та спорту для окремих регіонів країни, районів, а подекуди окремих міст і сіл.</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Необхідною складовою успішного навчання з географії є освоєння картографічної грамотності. Вони для сучасної людини не менш важлива за комп’ютерну. Карти — це специфічні картини світу в певний період його історії. Тому вміти побачити на цих картинах зашифровану мовою карт інформацію, оволодіти навичками читання карт, вміти використовувати карти, працювати з ними важливо і необхідно. Навчання картографії у школі має бути розширено і переорієнтовано: замість вивчення правил створення карт — освоєння прийомів роботи з ними. Сучасна картографічна база засобів навчання представлена стінними картами, атласами, контурними картами, комп’ютерними картографічними програмними педагогічними засобами навчання, які видаються двома видавництвами ДНВП </w:t>
      </w:r>
      <w:r>
        <w:rPr>
          <w:color w:val="auto"/>
          <w:sz w:val="28"/>
        </w:rPr>
        <w:t>«</w:t>
      </w:r>
      <w:r w:rsidRPr="00E2106D">
        <w:rPr>
          <w:color w:val="auto"/>
          <w:sz w:val="28"/>
        </w:rPr>
        <w:t>Картографія</w:t>
      </w:r>
      <w:r>
        <w:rPr>
          <w:color w:val="auto"/>
          <w:sz w:val="28"/>
        </w:rPr>
        <w:t>»</w:t>
      </w:r>
      <w:r w:rsidRPr="00E2106D">
        <w:rPr>
          <w:color w:val="auto"/>
          <w:sz w:val="28"/>
        </w:rPr>
        <w:t xml:space="preserve"> та ЗАТ </w:t>
      </w:r>
      <w:r>
        <w:rPr>
          <w:color w:val="auto"/>
          <w:sz w:val="28"/>
        </w:rPr>
        <w:t>«</w:t>
      </w:r>
      <w:r w:rsidRPr="00E2106D">
        <w:rPr>
          <w:color w:val="auto"/>
          <w:sz w:val="28"/>
        </w:rPr>
        <w:t>Інститут передових технологій</w:t>
      </w:r>
      <w:r>
        <w:rPr>
          <w:color w:val="auto"/>
          <w:sz w:val="28"/>
        </w:rPr>
        <w:t>»</w:t>
      </w:r>
      <w:r w:rsidRPr="00E2106D">
        <w:rPr>
          <w:color w:val="auto"/>
          <w:sz w:val="28"/>
        </w:rPr>
        <w:t xml:space="preserve">. їх продукція пройшла науково-методичну експертизу предметної комісії та комісії із засобів навчання та шкільного обладнання й отримала гриф </w:t>
      </w:r>
      <w:r>
        <w:rPr>
          <w:color w:val="auto"/>
          <w:sz w:val="28"/>
        </w:rPr>
        <w:t>«</w:t>
      </w:r>
      <w:r w:rsidRPr="00E2106D">
        <w:rPr>
          <w:color w:val="auto"/>
          <w:sz w:val="28"/>
        </w:rPr>
        <w:t>Рекомендовано Міністерством освіти і науки, молоді та спорту України для використання у загальноосвітніх навчальних закладах</w:t>
      </w:r>
      <w:r>
        <w:rPr>
          <w:color w:val="auto"/>
          <w:sz w:val="28"/>
        </w:rPr>
        <w:t>»</w:t>
      </w:r>
      <w:r w:rsidRPr="00E2106D">
        <w:rPr>
          <w:color w:val="auto"/>
          <w:sz w:val="28"/>
        </w:rPr>
        <w:t>.</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З метою </w:t>
      </w:r>
      <w:proofErr w:type="spellStart"/>
      <w:r w:rsidRPr="00E2106D">
        <w:rPr>
          <w:color w:val="auto"/>
          <w:sz w:val="28"/>
        </w:rPr>
        <w:t>екологізації</w:t>
      </w:r>
      <w:proofErr w:type="spellEnd"/>
      <w:r w:rsidRPr="00E2106D">
        <w:rPr>
          <w:color w:val="auto"/>
          <w:sz w:val="28"/>
        </w:rPr>
        <w:t xml:space="preserve"> географічної освіти пропонується до використання посібник </w:t>
      </w:r>
      <w:r>
        <w:rPr>
          <w:color w:val="auto"/>
          <w:sz w:val="28"/>
        </w:rPr>
        <w:t>«</w:t>
      </w:r>
      <w:r w:rsidRPr="00E2106D">
        <w:rPr>
          <w:color w:val="auto"/>
          <w:sz w:val="28"/>
        </w:rPr>
        <w:t>Зелений пакет для школярів</w:t>
      </w:r>
      <w:r>
        <w:rPr>
          <w:color w:val="auto"/>
          <w:sz w:val="28"/>
        </w:rPr>
        <w:t>»</w:t>
      </w:r>
      <w:r w:rsidRPr="00E2106D">
        <w:rPr>
          <w:color w:val="auto"/>
          <w:sz w:val="28"/>
        </w:rPr>
        <w:t xml:space="preserve">, матеріали якого </w:t>
      </w:r>
      <w:r w:rsidRPr="00E2106D">
        <w:rPr>
          <w:color w:val="auto"/>
          <w:sz w:val="28"/>
        </w:rPr>
        <w:lastRenderedPageBreak/>
        <w:t>сприяють формуванню практичних навичок та оцінюванню інформації екологічного змісту. Загальноосвітні навчальні заклади отримали якісний продукт з питань охорони довкілля та сталого розвитку, важливою рисою якого є його міждисциплінарний характер. Посібник містить матеріали, що вчать учнів розв’язувати життєві ситуації, приймати свідомі рішення, бережно ставитися до природи, до здоров’я.</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У старшій профільній школі географія вивчатиметься на рівні стандарту: академічному рівні в</w:t>
      </w:r>
      <w:r w:rsidRPr="00E2106D">
        <w:rPr>
          <w:rStyle w:val="a3"/>
          <w:b w:val="0"/>
          <w:color w:val="auto"/>
          <w:sz w:val="28"/>
        </w:rPr>
        <w:t xml:space="preserve"> 10 класах</w:t>
      </w:r>
      <w:r w:rsidRPr="00E2106D">
        <w:rPr>
          <w:color w:val="auto"/>
          <w:sz w:val="28"/>
        </w:rPr>
        <w:t xml:space="preserve"> загальноосвітніх навчальних закладів всіх профілів та профільному рівні у 10-11 класах географічного профілю, а також у класах економічного профілю за вибором.</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 xml:space="preserve">Вивчення географії у 10 класах загальноосвітніх навчальних закладів на рівні академічному в 2011/12 навчальному році буде здійснюватися за навчальною програмою </w:t>
      </w:r>
      <w:r>
        <w:rPr>
          <w:color w:val="auto"/>
          <w:sz w:val="28"/>
        </w:rPr>
        <w:t>«</w:t>
      </w:r>
      <w:r w:rsidRPr="00E2106D">
        <w:rPr>
          <w:color w:val="auto"/>
          <w:sz w:val="28"/>
        </w:rPr>
        <w:t>Географія. Рівень стандарту, академічний</w:t>
      </w:r>
      <w:r>
        <w:rPr>
          <w:color w:val="auto"/>
          <w:sz w:val="28"/>
        </w:rPr>
        <w:t>»</w:t>
      </w:r>
      <w:r w:rsidRPr="00E2106D">
        <w:rPr>
          <w:color w:val="auto"/>
          <w:sz w:val="28"/>
        </w:rPr>
        <w:t xml:space="preserve"> у межах систематичного курсу </w:t>
      </w:r>
      <w:r>
        <w:rPr>
          <w:color w:val="auto"/>
          <w:sz w:val="28"/>
        </w:rPr>
        <w:t>«</w:t>
      </w:r>
      <w:r w:rsidRPr="00E2106D">
        <w:rPr>
          <w:color w:val="auto"/>
          <w:sz w:val="28"/>
        </w:rPr>
        <w:t>Соціально-економічна географія світу</w:t>
      </w:r>
      <w:r>
        <w:rPr>
          <w:color w:val="auto"/>
          <w:sz w:val="28"/>
        </w:rPr>
        <w:t>»</w:t>
      </w:r>
      <w:r w:rsidRPr="00E2106D">
        <w:rPr>
          <w:color w:val="auto"/>
          <w:sz w:val="28"/>
        </w:rPr>
        <w:t xml:space="preserve">, загальний обсяг якого 52 години (1,5 години на тиждень). Цей курс має інваріантне ядро змісту, визначене програмою для загальноосвітніх навчальних закладів. Проте обсяг і глибина викладу навчального матеріалу, а також його прикладна спрямованість визначаються вчителем і можуть дещо відрізнятися в класах, що працюють за </w:t>
      </w:r>
      <w:r>
        <w:rPr>
          <w:color w:val="auto"/>
          <w:sz w:val="28"/>
        </w:rPr>
        <w:t>«</w:t>
      </w:r>
      <w:r w:rsidRPr="00E2106D">
        <w:rPr>
          <w:color w:val="auto"/>
          <w:sz w:val="28"/>
        </w:rPr>
        <w:t>рівнем стандарту</w:t>
      </w:r>
      <w:r>
        <w:rPr>
          <w:color w:val="auto"/>
          <w:sz w:val="28"/>
        </w:rPr>
        <w:t>»</w:t>
      </w:r>
      <w:r w:rsidRPr="00E2106D">
        <w:rPr>
          <w:color w:val="auto"/>
          <w:sz w:val="28"/>
        </w:rPr>
        <w:t xml:space="preserve">. При цьому варто пам’ятати, що </w:t>
      </w:r>
      <w:r>
        <w:rPr>
          <w:color w:val="auto"/>
          <w:sz w:val="28"/>
        </w:rPr>
        <w:t>«</w:t>
      </w:r>
      <w:r w:rsidRPr="00E2106D">
        <w:rPr>
          <w:color w:val="auto"/>
          <w:sz w:val="28"/>
        </w:rPr>
        <w:t>рівень стандарту</w:t>
      </w:r>
      <w:r>
        <w:rPr>
          <w:color w:val="auto"/>
          <w:sz w:val="28"/>
        </w:rPr>
        <w:t>»</w:t>
      </w:r>
      <w:r w:rsidRPr="00E2106D">
        <w:rPr>
          <w:color w:val="auto"/>
          <w:sz w:val="28"/>
        </w:rPr>
        <w:t xml:space="preserve"> завершує обов’язкову шкільну географічну освіту. Під час вивчення курсу пропонується використовувати підручники, рекомендовані Міністерством освіти і науки, молоді і спорту:</w:t>
      </w:r>
    </w:p>
    <w:p w:rsidR="00AB1F86" w:rsidRPr="00E2106D" w:rsidRDefault="00AB1F86" w:rsidP="00AB1F86">
      <w:pPr>
        <w:pStyle w:val="3"/>
        <w:widowControl w:val="0"/>
        <w:numPr>
          <w:ilvl w:val="0"/>
          <w:numId w:val="8"/>
        </w:numPr>
        <w:shd w:val="clear" w:color="auto" w:fill="auto"/>
        <w:tabs>
          <w:tab w:val="left" w:pos="457"/>
        </w:tabs>
        <w:spacing w:line="240" w:lineRule="auto"/>
        <w:rPr>
          <w:color w:val="auto"/>
          <w:sz w:val="28"/>
        </w:rPr>
      </w:pPr>
      <w:r w:rsidRPr="00E2106D">
        <w:rPr>
          <w:color w:val="auto"/>
          <w:sz w:val="28"/>
        </w:rPr>
        <w:t xml:space="preserve">Географія (автори Г. Ш. </w:t>
      </w:r>
      <w:proofErr w:type="spellStart"/>
      <w:r w:rsidRPr="00E2106D">
        <w:rPr>
          <w:color w:val="auto"/>
          <w:sz w:val="28"/>
        </w:rPr>
        <w:t>Уварова</w:t>
      </w:r>
      <w:proofErr w:type="spellEnd"/>
      <w:r w:rsidRPr="00E2106D">
        <w:rPr>
          <w:color w:val="auto"/>
          <w:sz w:val="28"/>
        </w:rPr>
        <w:t>, В</w:t>
      </w:r>
      <w:r>
        <w:rPr>
          <w:color w:val="auto"/>
          <w:sz w:val="28"/>
        </w:rPr>
        <w:t>. Ю. Пестушко, видавництво «</w:t>
      </w:r>
      <w:proofErr w:type="spellStart"/>
      <w:r>
        <w:rPr>
          <w:color w:val="auto"/>
          <w:sz w:val="28"/>
        </w:rPr>
        <w:t>Ге</w:t>
      </w:r>
      <w:r w:rsidRPr="00E2106D">
        <w:rPr>
          <w:color w:val="auto"/>
          <w:sz w:val="28"/>
        </w:rPr>
        <w:t>неза</w:t>
      </w:r>
      <w:proofErr w:type="spellEnd"/>
      <w:r>
        <w:rPr>
          <w:color w:val="auto"/>
          <w:sz w:val="28"/>
        </w:rPr>
        <w:t>»</w:t>
      </w:r>
      <w:r w:rsidRPr="00E2106D">
        <w:rPr>
          <w:color w:val="auto"/>
          <w:sz w:val="28"/>
        </w:rPr>
        <w:t>);</w:t>
      </w:r>
    </w:p>
    <w:p w:rsidR="00AB1F86" w:rsidRPr="00E2106D" w:rsidRDefault="00AB1F86" w:rsidP="00AB1F86">
      <w:pPr>
        <w:pStyle w:val="3"/>
        <w:widowControl w:val="0"/>
        <w:numPr>
          <w:ilvl w:val="0"/>
          <w:numId w:val="8"/>
        </w:numPr>
        <w:shd w:val="clear" w:color="auto" w:fill="auto"/>
        <w:tabs>
          <w:tab w:val="left" w:pos="457"/>
        </w:tabs>
        <w:spacing w:line="240" w:lineRule="auto"/>
        <w:rPr>
          <w:color w:val="auto"/>
          <w:sz w:val="28"/>
        </w:rPr>
      </w:pPr>
      <w:r w:rsidRPr="00E2106D">
        <w:rPr>
          <w:color w:val="auto"/>
          <w:sz w:val="28"/>
        </w:rPr>
        <w:t xml:space="preserve">Географія (автори В. Г. </w:t>
      </w:r>
      <w:proofErr w:type="spellStart"/>
      <w:r w:rsidRPr="00E2106D">
        <w:rPr>
          <w:color w:val="auto"/>
          <w:sz w:val="28"/>
        </w:rPr>
        <w:t>Кобернік</w:t>
      </w:r>
      <w:proofErr w:type="spellEnd"/>
      <w:r w:rsidRPr="00E2106D">
        <w:rPr>
          <w:color w:val="auto"/>
          <w:sz w:val="28"/>
        </w:rPr>
        <w:t xml:space="preserve">, Р. Р. Коваленко, видавництво </w:t>
      </w:r>
      <w:r>
        <w:rPr>
          <w:color w:val="auto"/>
          <w:sz w:val="28"/>
        </w:rPr>
        <w:t>«</w:t>
      </w:r>
      <w:r w:rsidRPr="00E2106D">
        <w:rPr>
          <w:color w:val="auto"/>
          <w:sz w:val="28"/>
        </w:rPr>
        <w:t>Оберіг</w:t>
      </w:r>
      <w:r>
        <w:rPr>
          <w:color w:val="auto"/>
          <w:sz w:val="28"/>
        </w:rPr>
        <w:t>»</w:t>
      </w:r>
      <w:r w:rsidRPr="00E2106D">
        <w:rPr>
          <w:color w:val="auto"/>
          <w:sz w:val="28"/>
        </w:rPr>
        <w:t>),</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Організація профільного навчання з географії буде здійснюватись в 10 класі за навчальною програмою для загальноосвітніх навчальних закладів (</w:t>
      </w:r>
      <w:r>
        <w:rPr>
          <w:color w:val="auto"/>
          <w:sz w:val="28"/>
        </w:rPr>
        <w:t>«</w:t>
      </w:r>
      <w:r w:rsidRPr="00E2106D">
        <w:rPr>
          <w:color w:val="auto"/>
          <w:sz w:val="28"/>
        </w:rPr>
        <w:t>Географія. 10-11 класи. Профільний рівень</w:t>
      </w:r>
      <w:r>
        <w:rPr>
          <w:color w:val="auto"/>
          <w:sz w:val="28"/>
        </w:rPr>
        <w:t>»</w:t>
      </w:r>
      <w:r w:rsidRPr="00E2106D">
        <w:rPr>
          <w:color w:val="auto"/>
          <w:sz w:val="28"/>
        </w:rPr>
        <w:t xml:space="preserve">) та підручником </w:t>
      </w:r>
      <w:r>
        <w:rPr>
          <w:color w:val="auto"/>
          <w:sz w:val="28"/>
        </w:rPr>
        <w:t>«</w:t>
      </w:r>
      <w:r w:rsidRPr="00E2106D">
        <w:rPr>
          <w:color w:val="auto"/>
          <w:sz w:val="28"/>
        </w:rPr>
        <w:t>Географія</w:t>
      </w:r>
      <w:r>
        <w:rPr>
          <w:color w:val="auto"/>
          <w:sz w:val="28"/>
        </w:rPr>
        <w:t>»</w:t>
      </w:r>
      <w:r w:rsidRPr="00E2106D">
        <w:rPr>
          <w:color w:val="auto"/>
          <w:sz w:val="28"/>
        </w:rPr>
        <w:t xml:space="preserve"> (автори В. В. Безуглий, Т. Г. </w:t>
      </w:r>
      <w:proofErr w:type="spellStart"/>
      <w:r w:rsidRPr="00E2106D">
        <w:rPr>
          <w:color w:val="auto"/>
          <w:sz w:val="28"/>
        </w:rPr>
        <w:t>Гільберг</w:t>
      </w:r>
      <w:proofErr w:type="spellEnd"/>
      <w:r w:rsidRPr="00E2106D">
        <w:rPr>
          <w:color w:val="auto"/>
          <w:sz w:val="28"/>
        </w:rPr>
        <w:t xml:space="preserve">, Л. Б. Паламарчук, видавництво </w:t>
      </w:r>
      <w:r>
        <w:rPr>
          <w:color w:val="auto"/>
          <w:sz w:val="28"/>
        </w:rPr>
        <w:t>«</w:t>
      </w:r>
      <w:r w:rsidRPr="00E2106D">
        <w:rPr>
          <w:color w:val="auto"/>
          <w:sz w:val="28"/>
        </w:rPr>
        <w:t>Ґенеза</w:t>
      </w:r>
      <w:r>
        <w:rPr>
          <w:color w:val="auto"/>
          <w:sz w:val="28"/>
        </w:rPr>
        <w:t>»</w:t>
      </w:r>
      <w:r w:rsidRPr="00E2106D">
        <w:rPr>
          <w:color w:val="auto"/>
          <w:sz w:val="28"/>
        </w:rPr>
        <w:t>),</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Курс розрахований на 350 годин (по 5 години на тиждень у 10-11 класах) й охоплює шість взаємопов’язаних розділів.</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Резервний час у профільних класах учитель може на свій розсуд перерозподіляти задля глибшого вивчення окремих тем, виконання практичних і творчих робіт, захисту проектів, проведення конференцій, семінарів. Учитель має творчо підійти до планування навчального процесу в профільних класах, з’ясувати, що і в якому напрямку можна змінювати, варіювати, збагачувати.</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 xml:space="preserve">Під час планування навчального процесу вчителям географії слід звернути увагу на ті теоретичні й практичні питання шкільного географічного змісту, які є предметом перевірки рівня підготовленості учнів, </w:t>
      </w:r>
      <w:r w:rsidRPr="00E2106D">
        <w:rPr>
          <w:color w:val="auto"/>
          <w:sz w:val="28"/>
        </w:rPr>
        <w:lastRenderedPageBreak/>
        <w:t>а також з’ясувати, які теми є допоміжними, а їх зміст не передбачається при складанні державної підсумкової атестації.</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Учитель має пам’ятати про регіональний компонент географічної освіти — вивчення географії свого краю, області, району, регіону. Це дасть змогу повніше розкрити виховний і розвивальний потенціал предмета — любов до своєї місцевості, країни; сприятиме формуванню екологічної культури та конструктивному географічному мисленню.</w:t>
      </w:r>
    </w:p>
    <w:p w:rsidR="00AB1F86" w:rsidRPr="00E2106D" w:rsidRDefault="00AB1F86" w:rsidP="00AB1F86">
      <w:pPr>
        <w:pStyle w:val="3"/>
        <w:widowControl w:val="0"/>
        <w:shd w:val="clear" w:color="auto" w:fill="auto"/>
        <w:spacing w:before="100" w:beforeAutospacing="1" w:line="240" w:lineRule="auto"/>
        <w:ind w:firstLine="709"/>
        <w:rPr>
          <w:color w:val="auto"/>
          <w:sz w:val="28"/>
        </w:rPr>
      </w:pPr>
      <w:r w:rsidRPr="00E2106D">
        <w:rPr>
          <w:color w:val="auto"/>
          <w:sz w:val="28"/>
        </w:rPr>
        <w:t>Практичну частину програми становить практикум, що є важливою й обов’язковою складовою уроку географії. Після теоретичних питань розглядаються прикладні відомості, структуровані навколо глобальних проблем світу та ідеї збалансованого розвитку суспільства. Практичні роботи передбачають розв’язання географічних, екологічних й економічних завдань, здійснення порівняльного аналізу, проведення міні-досліджень, соціологічного опитування, дискусій, конференції!, семінарів, телемостів, усних журналів, презентацій, експертиз, круглих столів, референдумів, ділових ігор, моніторингових досліджень, розробки проектів, написання рефератів, творчих робіт, індивідуальних і колективних проектів. Мета проведення цих робіт може бути різною: мотиваційна, навчальна, контролююча тощо.</w:t>
      </w:r>
    </w:p>
    <w:p w:rsidR="00AB1F86" w:rsidRPr="00E2106D" w:rsidRDefault="00AB1F86" w:rsidP="00AB1F86">
      <w:pPr>
        <w:pStyle w:val="3"/>
        <w:widowControl w:val="0"/>
        <w:shd w:val="clear" w:color="auto" w:fill="auto"/>
        <w:spacing w:before="120" w:line="240" w:lineRule="auto"/>
        <w:ind w:firstLine="709"/>
        <w:rPr>
          <w:color w:val="auto"/>
          <w:sz w:val="28"/>
        </w:rPr>
      </w:pPr>
      <w:r w:rsidRPr="00E2106D">
        <w:rPr>
          <w:color w:val="auto"/>
          <w:sz w:val="28"/>
        </w:rPr>
        <w:t>В</w:t>
      </w:r>
      <w:r w:rsidRPr="00E2106D">
        <w:rPr>
          <w:rStyle w:val="a3"/>
          <w:b w:val="0"/>
          <w:color w:val="auto"/>
          <w:sz w:val="28"/>
        </w:rPr>
        <w:t xml:space="preserve"> 11 класі</w:t>
      </w:r>
      <w:r w:rsidRPr="00E2106D">
        <w:rPr>
          <w:color w:val="auto"/>
          <w:sz w:val="28"/>
        </w:rPr>
        <w:t xml:space="preserve"> у профільній школі географія вивчатиметься за програмою </w:t>
      </w:r>
      <w:r>
        <w:rPr>
          <w:color w:val="auto"/>
          <w:sz w:val="28"/>
        </w:rPr>
        <w:t>«</w:t>
      </w:r>
      <w:r w:rsidRPr="00E2106D">
        <w:rPr>
          <w:color w:val="auto"/>
          <w:sz w:val="28"/>
        </w:rPr>
        <w:t>Географія. 10-11 класи. Профільний рівень</w:t>
      </w:r>
      <w:r>
        <w:rPr>
          <w:color w:val="auto"/>
          <w:sz w:val="28"/>
        </w:rPr>
        <w:t>»</w:t>
      </w:r>
      <w:r w:rsidRPr="00E2106D">
        <w:rPr>
          <w:color w:val="auto"/>
          <w:sz w:val="28"/>
        </w:rPr>
        <w:t xml:space="preserve"> та підручником </w:t>
      </w:r>
      <w:r>
        <w:rPr>
          <w:color w:val="auto"/>
          <w:sz w:val="28"/>
        </w:rPr>
        <w:t>«</w:t>
      </w:r>
      <w:r w:rsidRPr="00E2106D">
        <w:rPr>
          <w:color w:val="auto"/>
          <w:sz w:val="28"/>
        </w:rPr>
        <w:t>Географія</w:t>
      </w:r>
      <w:r>
        <w:rPr>
          <w:color w:val="auto"/>
          <w:sz w:val="28"/>
        </w:rPr>
        <w:t>»</w:t>
      </w:r>
      <w:r w:rsidRPr="00E2106D">
        <w:rPr>
          <w:color w:val="auto"/>
          <w:sz w:val="28"/>
        </w:rPr>
        <w:t xml:space="preserve"> (автори Т. Г. </w:t>
      </w:r>
      <w:proofErr w:type="spellStart"/>
      <w:r w:rsidRPr="00E2106D">
        <w:rPr>
          <w:color w:val="auto"/>
          <w:sz w:val="28"/>
        </w:rPr>
        <w:t>Гільберг</w:t>
      </w:r>
      <w:proofErr w:type="spellEnd"/>
      <w:r w:rsidRPr="00E2106D">
        <w:rPr>
          <w:color w:val="auto"/>
          <w:sz w:val="28"/>
        </w:rPr>
        <w:t xml:space="preserve">, Л. Б. Паламарчук, А. І. Довгань, видавництво </w:t>
      </w:r>
      <w:r>
        <w:rPr>
          <w:color w:val="auto"/>
          <w:sz w:val="28"/>
        </w:rPr>
        <w:t>«</w:t>
      </w:r>
      <w:proofErr w:type="spellStart"/>
      <w:r w:rsidRPr="00E2106D">
        <w:rPr>
          <w:color w:val="auto"/>
          <w:sz w:val="28"/>
        </w:rPr>
        <w:t>Гене-</w:t>
      </w:r>
      <w:proofErr w:type="spellEnd"/>
      <w:r w:rsidRPr="00E2106D">
        <w:rPr>
          <w:color w:val="auto"/>
          <w:sz w:val="28"/>
        </w:rPr>
        <w:t xml:space="preserve"> за</w:t>
      </w:r>
      <w:r>
        <w:rPr>
          <w:color w:val="auto"/>
          <w:sz w:val="28"/>
        </w:rPr>
        <w:t>»</w:t>
      </w:r>
      <w:r w:rsidRPr="00E2106D">
        <w:rPr>
          <w:color w:val="auto"/>
          <w:sz w:val="28"/>
        </w:rPr>
        <w:t>). Зміст підручника продовжує ознайомлювати учнів із загальними закономірностями природи, видами карт, світовими цивілізаціями і культурами, соціально-економічною географією України, географією своєї області, глобальними проблемами людства, стратегією сталого розвитку, глобальними прогнозами, проектами і гіпотезами. Економіко-соціально-географічні відомості розглядаються в тісному зв’язку з висвітленням питань історії, політики, стану економіки, природоохоронної діяльності, соціокультурного надбання регіонів.</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Особливу увагу слід звернути на вивчення розділу 5 </w:t>
      </w:r>
      <w:r>
        <w:rPr>
          <w:color w:val="auto"/>
          <w:sz w:val="28"/>
        </w:rPr>
        <w:t>«</w:t>
      </w:r>
      <w:r w:rsidRPr="00E2106D">
        <w:rPr>
          <w:color w:val="auto"/>
          <w:sz w:val="28"/>
        </w:rPr>
        <w:t>Географія своєї області</w:t>
      </w:r>
      <w:r>
        <w:rPr>
          <w:color w:val="auto"/>
          <w:sz w:val="28"/>
        </w:rPr>
        <w:t>»</w:t>
      </w:r>
      <w:r w:rsidRPr="00E2106D">
        <w:rPr>
          <w:color w:val="auto"/>
          <w:sz w:val="28"/>
        </w:rPr>
        <w:t>, на який відведено 23 години. Через індивідуальні особливості регіонів і значну кількість адміністративних одиниць, матеріал цього розділу у підручнику не розглядається. Разом з тим це ніяким чином не знижує його важливості, оскільки його матеріал сприяє вихованню патріотизму, любові до малої батьківщини, дає змогу краще зрозуміти основні економічні, екологічні і соціальні процеси. Кожен регіон має підготовлені навчальні посібники, підручники, атласи, картографічний матеріал. Під час вивчення цього розділу доцільно використовувати такі форми роботи, як семінари, конференції, круглі столи, зустрічі, екскурсії, дослідження. Важливу роль слід надавати проектній технології. Засобами проведення таких занять мають стані архівні документи, матеріали краєзнавчих відділів бібліотек, статуправлінь, управлінь і відділів обласних і районних а</w:t>
      </w:r>
      <w:r>
        <w:rPr>
          <w:color w:val="auto"/>
          <w:sz w:val="28"/>
        </w:rPr>
        <w:t>дміністрацій, краєзнавчих музе</w:t>
      </w:r>
      <w:r w:rsidRPr="00E2106D">
        <w:rPr>
          <w:color w:val="auto"/>
          <w:sz w:val="28"/>
        </w:rPr>
        <w:t xml:space="preserve">їв, центрів зайнятості, будинків природи, виставок, установ </w:t>
      </w:r>
      <w:r w:rsidRPr="00E2106D">
        <w:rPr>
          <w:color w:val="auto"/>
          <w:sz w:val="28"/>
        </w:rPr>
        <w:lastRenderedPageBreak/>
        <w:t>і організацій, І</w:t>
      </w:r>
      <w:proofErr w:type="spellStart"/>
      <w:r>
        <w:rPr>
          <w:color w:val="auto"/>
          <w:sz w:val="28"/>
          <w:lang w:val="uk-UA"/>
        </w:rPr>
        <w:t>нт</w:t>
      </w:r>
      <w:r w:rsidRPr="00E2106D">
        <w:rPr>
          <w:color w:val="auto"/>
          <w:sz w:val="28"/>
        </w:rPr>
        <w:t>ернет-ресурси</w:t>
      </w:r>
      <w:proofErr w:type="spellEnd"/>
      <w:r w:rsidRPr="00E2106D">
        <w:rPr>
          <w:color w:val="auto"/>
          <w:sz w:val="28"/>
        </w:rPr>
        <w:t xml:space="preserve"> тощо.</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Орієнтація профільної географічної освіти на </w:t>
      </w:r>
      <w:proofErr w:type="spellStart"/>
      <w:r w:rsidRPr="00E2106D">
        <w:rPr>
          <w:color w:val="auto"/>
          <w:sz w:val="28"/>
        </w:rPr>
        <w:t>компетентнісний</w:t>
      </w:r>
      <w:proofErr w:type="spellEnd"/>
      <w:r w:rsidRPr="00E2106D">
        <w:rPr>
          <w:color w:val="auto"/>
          <w:sz w:val="28"/>
        </w:rPr>
        <w:t xml:space="preserve"> підхід зобов’язує робити акцент на практичну складову шкільної дисципліни, оскільки її зміст лежить в основі формування ключових знань. Слід зосереди</w:t>
      </w:r>
      <w:r>
        <w:rPr>
          <w:color w:val="auto"/>
          <w:sz w:val="28"/>
        </w:rPr>
        <w:t xml:space="preserve">ти увагу в навчальному процесі </w:t>
      </w:r>
      <w:r>
        <w:rPr>
          <w:color w:val="auto"/>
          <w:sz w:val="28"/>
          <w:lang w:val="uk-UA"/>
        </w:rPr>
        <w:t>н</w:t>
      </w:r>
      <w:r w:rsidRPr="00E2106D">
        <w:rPr>
          <w:color w:val="auto"/>
          <w:sz w:val="28"/>
        </w:rPr>
        <w:t xml:space="preserve">а </w:t>
      </w:r>
      <w:proofErr w:type="spellStart"/>
      <w:r w:rsidRPr="00E2106D">
        <w:rPr>
          <w:color w:val="auto"/>
          <w:sz w:val="28"/>
        </w:rPr>
        <w:t>діяльнісній</w:t>
      </w:r>
      <w:proofErr w:type="spellEnd"/>
      <w:r w:rsidRPr="00E2106D">
        <w:rPr>
          <w:color w:val="auto"/>
          <w:sz w:val="28"/>
        </w:rPr>
        <w:t xml:space="preserve"> частині його змісту, тобто на формуванні вмінь школярів. Тому виконання практичних робіт є важливою і невід’ємною частиною навчального процесу у профільній школі. Програмою передбачено виконання 57 практичних робіт, що становить 32 % навчального часу.</w:t>
      </w:r>
    </w:p>
    <w:p w:rsidR="00AB1F86" w:rsidRPr="00E2106D" w:rsidRDefault="00AB1F86" w:rsidP="00AB1F86">
      <w:pPr>
        <w:pStyle w:val="3"/>
        <w:widowControl w:val="0"/>
        <w:shd w:val="clear" w:color="auto" w:fill="auto"/>
        <w:spacing w:line="240" w:lineRule="auto"/>
        <w:ind w:firstLine="709"/>
        <w:rPr>
          <w:color w:val="auto"/>
          <w:sz w:val="28"/>
        </w:rPr>
      </w:pPr>
      <w:r w:rsidRPr="002A6391">
        <w:rPr>
          <w:color w:val="auto"/>
          <w:sz w:val="28"/>
          <w:lang w:val="uk-UA"/>
        </w:rPr>
        <w:t>Багато</w:t>
      </w:r>
      <w:r w:rsidRPr="00E2106D">
        <w:rPr>
          <w:color w:val="auto"/>
          <w:sz w:val="28"/>
        </w:rPr>
        <w:t xml:space="preserve"> вчителів географії постійно відчувають труднощі в організації практичних робіт та критеріях їх оцінювання. Адм</w:t>
      </w:r>
      <w:r>
        <w:rPr>
          <w:color w:val="auto"/>
          <w:sz w:val="28"/>
        </w:rPr>
        <w:t xml:space="preserve">іністрація освітніх установ </w:t>
      </w:r>
      <w:r w:rsidRPr="002A6391">
        <w:rPr>
          <w:color w:val="auto"/>
          <w:sz w:val="28"/>
          <w:lang w:val="uk-UA"/>
        </w:rPr>
        <w:t>вимаг</w:t>
      </w:r>
      <w:r>
        <w:rPr>
          <w:color w:val="auto"/>
          <w:sz w:val="28"/>
          <w:lang w:val="uk-UA"/>
        </w:rPr>
        <w:t>ає</w:t>
      </w:r>
      <w:r w:rsidRPr="00E2106D">
        <w:rPr>
          <w:color w:val="auto"/>
          <w:sz w:val="28"/>
        </w:rPr>
        <w:t xml:space="preserve"> суворої регламентації діяльності вчителя, </w:t>
      </w:r>
      <w:r>
        <w:rPr>
          <w:color w:val="auto"/>
          <w:sz w:val="28"/>
        </w:rPr>
        <w:t>фіксації виконання програм</w:t>
      </w:r>
      <w:r>
        <w:rPr>
          <w:color w:val="auto"/>
          <w:sz w:val="28"/>
          <w:lang w:val="uk-UA"/>
        </w:rPr>
        <w:t>них</w:t>
      </w:r>
      <w:r w:rsidRPr="00E2106D">
        <w:rPr>
          <w:color w:val="auto"/>
          <w:sz w:val="28"/>
        </w:rPr>
        <w:t xml:space="preserve"> практичних робіт колонкою оцінок у класних журналах.</w:t>
      </w:r>
    </w:p>
    <w:p w:rsidR="00AB1F86" w:rsidRPr="00633B59" w:rsidRDefault="00AB1F86" w:rsidP="00AB1F86">
      <w:pPr>
        <w:pStyle w:val="3"/>
        <w:widowControl w:val="0"/>
        <w:shd w:val="clear" w:color="auto" w:fill="auto"/>
        <w:spacing w:line="240" w:lineRule="auto"/>
        <w:ind w:firstLine="709"/>
        <w:rPr>
          <w:color w:val="auto"/>
          <w:sz w:val="28"/>
          <w:lang w:val="uk-UA"/>
        </w:rPr>
      </w:pPr>
      <w:r>
        <w:rPr>
          <w:color w:val="auto"/>
          <w:sz w:val="28"/>
          <w:lang w:val="uk-UA"/>
        </w:rPr>
        <w:t>З</w:t>
      </w:r>
      <w:r w:rsidRPr="00E2106D">
        <w:rPr>
          <w:color w:val="auto"/>
          <w:sz w:val="28"/>
        </w:rPr>
        <w:t xml:space="preserve"> огляду на конкретні педагогічні умови освітньої установи та контин</w:t>
      </w:r>
      <w:r>
        <w:rPr>
          <w:color w:val="auto"/>
          <w:sz w:val="28"/>
        </w:rPr>
        <w:t>гент</w:t>
      </w:r>
      <w:r w:rsidRPr="00E2106D">
        <w:rPr>
          <w:color w:val="auto"/>
          <w:sz w:val="28"/>
        </w:rPr>
        <w:t xml:space="preserve"> учнів, регіональну специфіку, вчителю надається право планувати систему практичних робіт з метою оптимізації</w:t>
      </w:r>
      <w:r>
        <w:rPr>
          <w:color w:val="auto"/>
          <w:sz w:val="28"/>
        </w:rPr>
        <w:t xml:space="preserve"> вимог чинних програм з </w:t>
      </w:r>
      <w:r w:rsidRPr="00633B59">
        <w:rPr>
          <w:color w:val="auto"/>
          <w:sz w:val="28"/>
          <w:lang w:val="uk-UA"/>
        </w:rPr>
        <w:t xml:space="preserve">географії в частині </w:t>
      </w:r>
      <w:r>
        <w:rPr>
          <w:color w:val="auto"/>
          <w:sz w:val="28"/>
          <w:lang w:val="uk-UA"/>
        </w:rPr>
        <w:t>«</w:t>
      </w:r>
      <w:r w:rsidRPr="00633B59">
        <w:rPr>
          <w:color w:val="auto"/>
          <w:sz w:val="28"/>
          <w:lang w:val="uk-UA"/>
        </w:rPr>
        <w:t>Практичні роботи</w:t>
      </w:r>
      <w:r>
        <w:rPr>
          <w:color w:val="auto"/>
          <w:sz w:val="28"/>
          <w:lang w:val="uk-UA"/>
        </w:rPr>
        <w:t>»</w:t>
      </w:r>
      <w:r w:rsidRPr="00633B59">
        <w:rPr>
          <w:color w:val="auto"/>
          <w:sz w:val="28"/>
          <w:lang w:val="uk-UA"/>
        </w:rPr>
        <w:t>.</w:t>
      </w:r>
    </w:p>
    <w:p w:rsidR="00AB1F86" w:rsidRPr="005C11EC" w:rsidRDefault="00AB1F86" w:rsidP="00AB1F86">
      <w:pPr>
        <w:pStyle w:val="20"/>
        <w:widowControl w:val="0"/>
        <w:shd w:val="clear" w:color="auto" w:fill="auto"/>
        <w:spacing w:after="100" w:afterAutospacing="1" w:line="240" w:lineRule="auto"/>
        <w:ind w:firstLine="709"/>
        <w:jc w:val="both"/>
        <w:rPr>
          <w:b/>
          <w:i/>
          <w:sz w:val="28"/>
        </w:rPr>
      </w:pPr>
      <w:r w:rsidRPr="005C11EC">
        <w:rPr>
          <w:b/>
          <w:i/>
          <w:sz w:val="28"/>
        </w:rPr>
        <w:t>Усі практичні роботи можна поділити на навчальні, тренувальні, підсумкові.</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Програма курсу визначає напрям змісту практичних робіт. Учителю географії слід виділити практичні роботи, які ма</w:t>
      </w:r>
      <w:r>
        <w:rPr>
          <w:color w:val="auto"/>
          <w:sz w:val="28"/>
        </w:rPr>
        <w:t xml:space="preserve">ють навчальний і тренувальний </w:t>
      </w:r>
      <w:r w:rsidRPr="002A6391">
        <w:rPr>
          <w:color w:val="auto"/>
          <w:sz w:val="28"/>
          <w:lang w:val="uk-UA"/>
        </w:rPr>
        <w:t>характер</w:t>
      </w:r>
      <w:r w:rsidRPr="00E2106D">
        <w:rPr>
          <w:color w:val="auto"/>
          <w:sz w:val="28"/>
        </w:rPr>
        <w:t xml:space="preserve">, і роботи підсумкового характеру. У календарно-тематичному плануванні слід відобразити зміст і вид практичних робіт (за ступенем </w:t>
      </w:r>
      <w:r w:rsidRPr="002A6391">
        <w:rPr>
          <w:color w:val="auto"/>
          <w:sz w:val="28"/>
          <w:lang w:val="uk-UA"/>
        </w:rPr>
        <w:t>навченості</w:t>
      </w:r>
      <w:r>
        <w:rPr>
          <w:color w:val="auto"/>
          <w:sz w:val="28"/>
          <w:lang w:val="uk-UA"/>
        </w:rPr>
        <w:t xml:space="preserve"> та</w:t>
      </w:r>
      <w:r w:rsidRPr="00E2106D">
        <w:rPr>
          <w:color w:val="auto"/>
          <w:sz w:val="28"/>
        </w:rPr>
        <w:t xml:space="preserve"> затвердити на методичному об’єднанні вчителів географії.</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Для проведення практичних робіт у профільних класах доцільно виділиш цілий урок. Такі уроки проводять як уроки-практикуми, що за дидактичною метою орієнтовані на навчання прийомів і способів дії, їх систематизацію та узагальнення, перевірку (контроль) рівня оволодіння школярами певними вміннями.</w:t>
      </w:r>
    </w:p>
    <w:p w:rsidR="00AB1F86" w:rsidRPr="00633B59" w:rsidRDefault="00AB1F86" w:rsidP="00AB1F86">
      <w:pPr>
        <w:pStyle w:val="3"/>
        <w:widowControl w:val="0"/>
        <w:shd w:val="clear" w:color="auto" w:fill="auto"/>
        <w:spacing w:line="240" w:lineRule="auto"/>
        <w:ind w:firstLine="709"/>
        <w:rPr>
          <w:color w:val="auto"/>
          <w:sz w:val="28"/>
          <w:lang w:val="uk-UA"/>
        </w:rPr>
      </w:pPr>
      <w:r w:rsidRPr="00633B59">
        <w:rPr>
          <w:color w:val="auto"/>
          <w:sz w:val="28"/>
          <w:lang w:val="uk-UA"/>
        </w:rPr>
        <w:t xml:space="preserve">Обов’язковою умовою ефективної практичної діяльності виступає організація роботи з навчально-методичним комплектом курсу (підручники, атласи, робочі зошити з друкованою основою, </w:t>
      </w:r>
      <w:proofErr w:type="spellStart"/>
      <w:r w:rsidRPr="00633B59">
        <w:rPr>
          <w:color w:val="auto"/>
          <w:sz w:val="28"/>
          <w:lang w:val="uk-UA"/>
        </w:rPr>
        <w:t>зошитп-тренажери</w:t>
      </w:r>
      <w:proofErr w:type="spellEnd"/>
      <w:r w:rsidRPr="00633B59">
        <w:rPr>
          <w:color w:val="auto"/>
          <w:sz w:val="28"/>
          <w:lang w:val="uk-UA"/>
        </w:rPr>
        <w:t xml:space="preserve"> тощо), оскільки засвоєні прийоми роботи учні переносять на інші джерела знань. Сучасні навчально-методичні комплекти містять системи завдань (вправ), складність яких наростає поступово.</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Якісне формування географічних умінь школярів неможливе без їх відпрацювання в умовах реальної місцевості. Це потребує організації спостережень, практичних робіт на місцевості, в умовах </w:t>
      </w:r>
      <w:r>
        <w:rPr>
          <w:color w:val="auto"/>
          <w:sz w:val="28"/>
        </w:rPr>
        <w:t>«</w:t>
      </w:r>
      <w:r w:rsidRPr="00E2106D">
        <w:rPr>
          <w:color w:val="auto"/>
          <w:sz w:val="28"/>
        </w:rPr>
        <w:t>зеленого</w:t>
      </w:r>
      <w:r>
        <w:rPr>
          <w:color w:val="auto"/>
          <w:sz w:val="28"/>
        </w:rPr>
        <w:t>»</w:t>
      </w:r>
      <w:r w:rsidRPr="00E2106D">
        <w:rPr>
          <w:color w:val="auto"/>
          <w:sz w:val="28"/>
        </w:rPr>
        <w:t xml:space="preserve"> класу.</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Працюючи з практичними роботами, слід застосовувати сучасні педагогічні технології (диференційованого навчання, проектної діяльності тощо), використовувати ігрові елементи, творчі завдання з метою активізації самостійної пізнавальної діяльності учнів. Після проведення ряду практичних робіт доцільно організувати виставку варіантів творчого вирішення </w:t>
      </w:r>
      <w:r w:rsidRPr="00E2106D">
        <w:rPr>
          <w:color w:val="auto"/>
          <w:sz w:val="28"/>
        </w:rPr>
        <w:lastRenderedPageBreak/>
        <w:t>поставлених завдань.</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Обов’язковою умовою є перевірка та оцінювання результатів практичних робіт, оскільки оцінка, як відомо, виконує мотиваційну, контролюючу і </w:t>
      </w:r>
      <w:proofErr w:type="spellStart"/>
      <w:r w:rsidRPr="00E2106D">
        <w:rPr>
          <w:color w:val="auto"/>
          <w:sz w:val="28"/>
        </w:rPr>
        <w:t>коригуючу</w:t>
      </w:r>
      <w:proofErr w:type="spellEnd"/>
      <w:r w:rsidRPr="00E2106D">
        <w:rPr>
          <w:color w:val="auto"/>
          <w:sz w:val="28"/>
        </w:rPr>
        <w:t xml:space="preserve"> функції. Багато практичних робіт не потребують письмової перевірки, оскільки проводяться у формі семінарських занять, конференцій, круглих столів, дискусій (25 %), подання (захисту) групових проектів. Оцінювання навчальних досягнень учнів відбувається на уроці.</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Усі програмні практичні роботи підсумкового характеру мають бути оцінені і виставлені в журнал (приблизно 8-10 робіт за семестр). Роботи навчального і тренувального характеру є моніторинговою формою атестації учнів, їх результати діагностичні.</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Провідною складовою змісту профільних курсів,</w:t>
      </w:r>
      <w:r>
        <w:rPr>
          <w:color w:val="auto"/>
          <w:sz w:val="28"/>
        </w:rPr>
        <w:t xml:space="preserve"> в рамках </w:t>
      </w:r>
      <w:proofErr w:type="spellStart"/>
      <w:r>
        <w:rPr>
          <w:color w:val="auto"/>
          <w:sz w:val="28"/>
        </w:rPr>
        <w:t>компетентніс</w:t>
      </w:r>
      <w:r w:rsidRPr="00E2106D">
        <w:rPr>
          <w:color w:val="auto"/>
          <w:sz w:val="28"/>
        </w:rPr>
        <w:t>ного</w:t>
      </w:r>
      <w:proofErr w:type="spellEnd"/>
      <w:r w:rsidRPr="00E2106D">
        <w:rPr>
          <w:color w:val="auto"/>
          <w:sz w:val="28"/>
        </w:rPr>
        <w:t xml:space="preserve"> підходу, є творча діяльність учнів, бо через набуття власного досвіду відбувається розвиток ціннісного ставлення до навколишнього світу, зокрема й до професій. Свідомий вибір майбутньої освітньо-професійної траєкторії у старшокласників спрямований не тільки і не стільки на пізнання світу професій, скільки на формування ставлення до тієї чи іншої професії. Завдання профільних курсів — навчити учнів розв’язувати життєві проблеми, тобто розуміти суть і значущість цих проблем, засвоїти існуючі правила їх розв’язання, вміння орієнтуватися в джерелах інформації.</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Обов’язковими для профільного навчання є курси за вибором учнів, що входять до складу профілю навчання на старшому ступені. Курси за вибором виконують три функції. Одні — доповнюють зміст профільного курсу. Інша група курсів розвиває зміст одного з базових, вивчення якого в даній школі (класі) здійснюється на мінімальному загальноосвітньому рівні. Третя — сприяє задоволенню пізнавальних інтересів окремих школярів у різних галузях діяльності людини, що виходять за рамки даного профілю. Вивчення географічних курсів за вибором рекомендується за такими збірниками програм:</w:t>
      </w:r>
    </w:p>
    <w:p w:rsidR="00AB1F86" w:rsidRPr="00E2106D" w:rsidRDefault="00AB1F86" w:rsidP="00AB1F86">
      <w:pPr>
        <w:pStyle w:val="3"/>
        <w:widowControl w:val="0"/>
        <w:numPr>
          <w:ilvl w:val="0"/>
          <w:numId w:val="9"/>
        </w:numPr>
        <w:shd w:val="clear" w:color="auto" w:fill="auto"/>
        <w:spacing w:line="240" w:lineRule="auto"/>
        <w:rPr>
          <w:color w:val="auto"/>
          <w:sz w:val="28"/>
        </w:rPr>
      </w:pPr>
      <w:r w:rsidRPr="00E2106D">
        <w:rPr>
          <w:color w:val="auto"/>
          <w:sz w:val="28"/>
        </w:rPr>
        <w:t>Географія. Програми для профільного навчання в загальноосвітніх навчальних закладах (</w:t>
      </w:r>
      <w:proofErr w:type="spellStart"/>
      <w:r w:rsidRPr="00E2106D">
        <w:rPr>
          <w:color w:val="auto"/>
          <w:sz w:val="28"/>
        </w:rPr>
        <w:t>Педгіреса</w:t>
      </w:r>
      <w:proofErr w:type="spellEnd"/>
      <w:r w:rsidRPr="00E2106D">
        <w:rPr>
          <w:color w:val="auto"/>
          <w:sz w:val="28"/>
        </w:rPr>
        <w:t>, К, 2005);</w:t>
      </w:r>
    </w:p>
    <w:p w:rsidR="00AB1F86" w:rsidRPr="00E2106D" w:rsidRDefault="00AB1F86" w:rsidP="00AB1F86">
      <w:pPr>
        <w:pStyle w:val="3"/>
        <w:widowControl w:val="0"/>
        <w:numPr>
          <w:ilvl w:val="0"/>
          <w:numId w:val="9"/>
        </w:numPr>
        <w:shd w:val="clear" w:color="auto" w:fill="auto"/>
        <w:spacing w:line="240" w:lineRule="auto"/>
        <w:rPr>
          <w:color w:val="auto"/>
          <w:sz w:val="28"/>
        </w:rPr>
      </w:pPr>
      <w:r w:rsidRPr="00E2106D">
        <w:rPr>
          <w:color w:val="auto"/>
          <w:sz w:val="28"/>
        </w:rPr>
        <w:t>Географія. Програми курсів за вибором та</w:t>
      </w:r>
      <w:r w:rsidRPr="00E2106D">
        <w:rPr>
          <w:rStyle w:val="0pt"/>
          <w:color w:val="auto"/>
          <w:sz w:val="28"/>
        </w:rPr>
        <w:t xml:space="preserve"> факультативів.</w:t>
      </w:r>
      <w:r w:rsidRPr="00E2106D">
        <w:rPr>
          <w:color w:val="auto"/>
          <w:sz w:val="28"/>
        </w:rPr>
        <w:t xml:space="preserve"> Ч. </w:t>
      </w:r>
      <w:r w:rsidRPr="00E2106D">
        <w:rPr>
          <w:color w:val="auto"/>
          <w:sz w:val="28"/>
          <w:lang/>
        </w:rPr>
        <w:t xml:space="preserve">1,4. </w:t>
      </w:r>
      <w:r w:rsidRPr="00E2106D">
        <w:rPr>
          <w:color w:val="auto"/>
          <w:sz w:val="28"/>
        </w:rPr>
        <w:t xml:space="preserve">II (Київ, </w:t>
      </w:r>
      <w:r w:rsidRPr="00E2106D">
        <w:rPr>
          <w:color w:val="auto"/>
          <w:sz w:val="28"/>
          <w:lang/>
        </w:rPr>
        <w:t>2010).</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З-поміж нових програм і курсів за вибором пропонуються до використання </w:t>
      </w:r>
      <w:r>
        <w:rPr>
          <w:color w:val="auto"/>
          <w:sz w:val="28"/>
        </w:rPr>
        <w:t>«</w:t>
      </w:r>
      <w:r w:rsidRPr="00E2106D">
        <w:rPr>
          <w:color w:val="auto"/>
          <w:sz w:val="28"/>
        </w:rPr>
        <w:t xml:space="preserve">Основи </w:t>
      </w:r>
      <w:proofErr w:type="spellStart"/>
      <w:r w:rsidRPr="00E2106D">
        <w:rPr>
          <w:color w:val="auto"/>
          <w:sz w:val="28"/>
        </w:rPr>
        <w:t>геоінформаційних</w:t>
      </w:r>
      <w:proofErr w:type="spellEnd"/>
      <w:r w:rsidRPr="00E2106D">
        <w:rPr>
          <w:color w:val="auto"/>
          <w:sz w:val="28"/>
        </w:rPr>
        <w:t xml:space="preserve"> систем і технологій. </w:t>
      </w:r>
      <w:r w:rsidRPr="00E2106D">
        <w:rPr>
          <w:color w:val="auto"/>
          <w:sz w:val="28"/>
          <w:lang/>
        </w:rPr>
        <w:t xml:space="preserve">10-11 </w:t>
      </w:r>
      <w:r w:rsidRPr="00E2106D">
        <w:rPr>
          <w:color w:val="auto"/>
          <w:sz w:val="28"/>
        </w:rPr>
        <w:t>кл.</w:t>
      </w:r>
      <w:r>
        <w:rPr>
          <w:color w:val="auto"/>
          <w:sz w:val="28"/>
        </w:rPr>
        <w:t>»</w:t>
      </w:r>
      <w:r w:rsidRPr="00E2106D">
        <w:rPr>
          <w:color w:val="auto"/>
          <w:sz w:val="28"/>
        </w:rPr>
        <w:t xml:space="preserve"> (Рекомендовано Міністерством освіти і науки України, лист </w:t>
      </w:r>
      <w:r w:rsidRPr="00E2106D">
        <w:rPr>
          <w:color w:val="auto"/>
          <w:sz w:val="28"/>
          <w:lang/>
        </w:rPr>
        <w:t xml:space="preserve">№1/11-8752 </w:t>
      </w:r>
      <w:r w:rsidRPr="00E2106D">
        <w:rPr>
          <w:color w:val="auto"/>
          <w:sz w:val="28"/>
        </w:rPr>
        <w:t xml:space="preserve">від </w:t>
      </w:r>
      <w:r w:rsidRPr="00E2106D">
        <w:rPr>
          <w:color w:val="auto"/>
          <w:sz w:val="28"/>
          <w:lang/>
        </w:rPr>
        <w:t xml:space="preserve">20.09.2010 р.). </w:t>
      </w:r>
      <w:r w:rsidRPr="00E2106D">
        <w:rPr>
          <w:color w:val="auto"/>
          <w:sz w:val="28"/>
        </w:rPr>
        <w:t>Курс покликаний сформувати в учнів теоре</w:t>
      </w:r>
      <w:r>
        <w:rPr>
          <w:color w:val="auto"/>
          <w:sz w:val="28"/>
        </w:rPr>
        <w:t xml:space="preserve">тичну базу знань з основ </w:t>
      </w:r>
      <w:proofErr w:type="spellStart"/>
      <w:r>
        <w:rPr>
          <w:color w:val="auto"/>
          <w:sz w:val="28"/>
        </w:rPr>
        <w:t>геоін</w:t>
      </w:r>
      <w:r w:rsidRPr="00E2106D">
        <w:rPr>
          <w:color w:val="auto"/>
          <w:sz w:val="28"/>
        </w:rPr>
        <w:t>форматики</w:t>
      </w:r>
      <w:proofErr w:type="spellEnd"/>
      <w:r w:rsidRPr="00E2106D">
        <w:rPr>
          <w:color w:val="auto"/>
          <w:sz w:val="28"/>
        </w:rPr>
        <w:t xml:space="preserve">, умінь і навичок ефективного використання сучасних </w:t>
      </w:r>
      <w:proofErr w:type="spellStart"/>
      <w:r w:rsidRPr="00E2106D">
        <w:rPr>
          <w:color w:val="auto"/>
          <w:sz w:val="28"/>
        </w:rPr>
        <w:t>геоінформаційних</w:t>
      </w:r>
      <w:proofErr w:type="spellEnd"/>
      <w:r w:rsidRPr="00E2106D">
        <w:rPr>
          <w:color w:val="auto"/>
          <w:sz w:val="28"/>
        </w:rPr>
        <w:t xml:space="preserve"> систем і технологій у своїй діяльності, що має забезпечити розуміння принципів представлення і візуалізації географічної інформації в </w:t>
      </w:r>
      <w:proofErr w:type="spellStart"/>
      <w:r w:rsidRPr="00E2106D">
        <w:rPr>
          <w:color w:val="auto"/>
          <w:sz w:val="28"/>
        </w:rPr>
        <w:t>геоінформаційних</w:t>
      </w:r>
      <w:proofErr w:type="spellEnd"/>
      <w:r w:rsidRPr="00E2106D">
        <w:rPr>
          <w:color w:val="auto"/>
          <w:sz w:val="28"/>
        </w:rPr>
        <w:t xml:space="preserve"> системах та навичок роботи в сучасному </w:t>
      </w:r>
      <w:proofErr w:type="spellStart"/>
      <w:r w:rsidRPr="00E2106D">
        <w:rPr>
          <w:color w:val="auto"/>
          <w:sz w:val="28"/>
        </w:rPr>
        <w:t>геоінформаційному</w:t>
      </w:r>
      <w:proofErr w:type="spellEnd"/>
      <w:r w:rsidRPr="00E2106D">
        <w:rPr>
          <w:color w:val="auto"/>
          <w:sz w:val="28"/>
        </w:rPr>
        <w:t xml:space="preserve"> програмному забезпеченні випускниками шкіл.</w:t>
      </w:r>
    </w:p>
    <w:p w:rsidR="00AB1F86" w:rsidRPr="00633B59" w:rsidRDefault="00AB1F86" w:rsidP="00AB1F86">
      <w:pPr>
        <w:pStyle w:val="3"/>
        <w:widowControl w:val="0"/>
        <w:shd w:val="clear" w:color="auto" w:fill="auto"/>
        <w:spacing w:line="240" w:lineRule="auto"/>
        <w:ind w:firstLine="709"/>
        <w:rPr>
          <w:color w:val="auto"/>
          <w:sz w:val="28"/>
          <w:lang w:val="uk-UA"/>
        </w:rPr>
      </w:pPr>
      <w:r w:rsidRPr="00633B59">
        <w:rPr>
          <w:color w:val="auto"/>
          <w:sz w:val="28"/>
          <w:lang w:val="uk-UA"/>
        </w:rPr>
        <w:t xml:space="preserve">Курс розрахований на вивчення основ </w:t>
      </w:r>
      <w:proofErr w:type="spellStart"/>
      <w:r w:rsidRPr="00633B59">
        <w:rPr>
          <w:color w:val="auto"/>
          <w:sz w:val="28"/>
          <w:lang w:val="uk-UA"/>
        </w:rPr>
        <w:t>геоінформаційних</w:t>
      </w:r>
      <w:proofErr w:type="spellEnd"/>
      <w:r w:rsidRPr="00633B59">
        <w:rPr>
          <w:color w:val="auto"/>
          <w:sz w:val="28"/>
          <w:lang w:val="uk-UA"/>
        </w:rPr>
        <w:t xml:space="preserve"> систем і технологій у 10 11 класах старшої школи загальноосвітніх навчальних </w:t>
      </w:r>
      <w:r w:rsidRPr="00633B59">
        <w:rPr>
          <w:color w:val="auto"/>
          <w:sz w:val="28"/>
          <w:lang w:val="uk-UA"/>
        </w:rPr>
        <w:lastRenderedPageBreak/>
        <w:t>закладів усіх профілів природничо-математичного, технологічного напряму. Вивчення курсу пропонується в обсязі 35 навчальних годин після вивчення основ інформатики за програмок) 9 класу та географії за курсами 6-9 класів, опанування основних засад роботи з комп’ютерною технікою та комп’ютерною графікою, мережею Інтернет та просторового уявлення про земну поверхню.</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Учитель може самостійно добирати засоби подання теоретичного матеріалу (презентація, що відображається на екрані за допомогою мультимедійного проектора; презентація, що відтворюється на екранах учнівських комп’ютерів; спільна робота учнів та учителя над документом в середовищі локальної мережі тощо) і визначати форму проведення практичних робіт (робота з елементами досліджень, спільна робота в Інтернеті, лабораторні роботи, тренувальні вправи, проектні роботи, практикуми).</w:t>
      </w:r>
    </w:p>
    <w:p w:rsidR="00AB1F86" w:rsidRPr="00633B59" w:rsidRDefault="00AB1F86" w:rsidP="00AB1F86">
      <w:pPr>
        <w:pStyle w:val="3"/>
        <w:widowControl w:val="0"/>
        <w:shd w:val="clear" w:color="auto" w:fill="auto"/>
        <w:spacing w:line="240" w:lineRule="auto"/>
        <w:ind w:firstLine="709"/>
        <w:rPr>
          <w:color w:val="auto"/>
          <w:sz w:val="28"/>
          <w:lang w:val="uk-UA"/>
        </w:rPr>
      </w:pPr>
      <w:r w:rsidRPr="00633B59">
        <w:rPr>
          <w:color w:val="auto"/>
          <w:sz w:val="28"/>
          <w:lang w:val="uk-UA"/>
        </w:rPr>
        <w:t>У програмі курсу за вибором детально відображено особливості організації вивчення матеріалу у профільній школі, а також наведено критерії оцінювання рівня навчальних досягнень учнів та перелік програмного забезпечення, необхідного для успішного засвоєння програми курсу, детальний зміст практичних робіт, список рекомендованої літератури.</w:t>
      </w:r>
    </w:p>
    <w:p w:rsidR="00AB1F86" w:rsidRPr="00633B59" w:rsidRDefault="00AB1F86" w:rsidP="00AB1F86">
      <w:pPr>
        <w:pStyle w:val="3"/>
        <w:widowControl w:val="0"/>
        <w:shd w:val="clear" w:color="auto" w:fill="auto"/>
        <w:spacing w:line="240" w:lineRule="auto"/>
        <w:ind w:firstLine="709"/>
        <w:rPr>
          <w:color w:val="auto"/>
          <w:sz w:val="28"/>
          <w:lang w:val="uk-UA"/>
        </w:rPr>
      </w:pPr>
      <w:r w:rsidRPr="00633B59">
        <w:rPr>
          <w:color w:val="auto"/>
          <w:sz w:val="28"/>
          <w:lang w:val="uk-UA"/>
        </w:rPr>
        <w:t xml:space="preserve">Під час підготовки до ДПА у 9 класі рекомендується використовувати </w:t>
      </w:r>
      <w:r>
        <w:rPr>
          <w:color w:val="auto"/>
          <w:sz w:val="28"/>
          <w:lang w:val="uk-UA"/>
        </w:rPr>
        <w:t>«</w:t>
      </w:r>
      <w:r w:rsidRPr="00633B59">
        <w:rPr>
          <w:color w:val="auto"/>
          <w:sz w:val="28"/>
          <w:lang w:val="uk-UA"/>
        </w:rPr>
        <w:t>Збірник завдань для державної підсумкової атестації з географії, 9 кл.</w:t>
      </w:r>
      <w:r>
        <w:rPr>
          <w:color w:val="auto"/>
          <w:sz w:val="28"/>
          <w:lang w:val="uk-UA"/>
        </w:rPr>
        <w:t>»</w:t>
      </w:r>
      <w:r w:rsidRPr="00633B59">
        <w:rPr>
          <w:color w:val="auto"/>
          <w:sz w:val="28"/>
          <w:lang w:val="uk-UA"/>
        </w:rPr>
        <w:t xml:space="preserve"> (автори </w:t>
      </w:r>
      <w:r>
        <w:rPr>
          <w:color w:val="auto"/>
          <w:sz w:val="28"/>
          <w:lang w:val="uk-UA"/>
        </w:rPr>
        <w:t>Р.</w:t>
      </w:r>
      <w:r w:rsidRPr="00633B59">
        <w:rPr>
          <w:color w:val="auto"/>
          <w:sz w:val="28"/>
          <w:lang w:val="uk-UA"/>
        </w:rPr>
        <w:t xml:space="preserve"> </w:t>
      </w:r>
      <w:r>
        <w:rPr>
          <w:color w:val="auto"/>
          <w:sz w:val="28"/>
          <w:lang w:val="uk-UA"/>
        </w:rPr>
        <w:t>В</w:t>
      </w:r>
      <w:r w:rsidRPr="00633B59">
        <w:rPr>
          <w:color w:val="auto"/>
          <w:sz w:val="28"/>
          <w:lang w:val="uk-UA"/>
        </w:rPr>
        <w:t xml:space="preserve">. </w:t>
      </w:r>
      <w:proofErr w:type="spellStart"/>
      <w:r w:rsidRPr="00633B59">
        <w:rPr>
          <w:color w:val="auto"/>
          <w:sz w:val="28"/>
          <w:lang w:val="uk-UA"/>
        </w:rPr>
        <w:t>Гладковський</w:t>
      </w:r>
      <w:proofErr w:type="spellEnd"/>
      <w:r w:rsidRPr="00633B59">
        <w:rPr>
          <w:color w:val="auto"/>
          <w:sz w:val="28"/>
          <w:lang w:val="uk-UA"/>
        </w:rPr>
        <w:t xml:space="preserve">, А. І. Довгань, Л. Б. Паламарчук, В. В. </w:t>
      </w:r>
      <w:proofErr w:type="spellStart"/>
      <w:r w:rsidRPr="00633B59">
        <w:rPr>
          <w:color w:val="auto"/>
          <w:sz w:val="28"/>
          <w:lang w:val="uk-UA"/>
        </w:rPr>
        <w:t>Совенко</w:t>
      </w:r>
      <w:proofErr w:type="spellEnd"/>
      <w:r w:rsidRPr="00633B59">
        <w:rPr>
          <w:color w:val="auto"/>
          <w:sz w:val="28"/>
          <w:lang w:val="uk-UA"/>
        </w:rPr>
        <w:t>, К: Центр навчально-методичної літератури, 2011).</w:t>
      </w:r>
    </w:p>
    <w:p w:rsidR="00AB1F86" w:rsidRPr="00E2106D" w:rsidRDefault="00AB1F86" w:rsidP="00AB1F86">
      <w:pPr>
        <w:pStyle w:val="3"/>
        <w:widowControl w:val="0"/>
        <w:shd w:val="clear" w:color="auto" w:fill="auto"/>
        <w:spacing w:line="240" w:lineRule="auto"/>
        <w:ind w:firstLine="709"/>
        <w:rPr>
          <w:color w:val="auto"/>
          <w:sz w:val="28"/>
        </w:rPr>
      </w:pPr>
      <w:r>
        <w:rPr>
          <w:color w:val="auto"/>
          <w:sz w:val="28"/>
        </w:rPr>
        <w:t>Для підготовки до Д</w:t>
      </w:r>
      <w:r>
        <w:rPr>
          <w:color w:val="auto"/>
          <w:sz w:val="28"/>
          <w:lang w:val="uk-UA"/>
        </w:rPr>
        <w:t>П</w:t>
      </w:r>
      <w:r w:rsidRPr="00E2106D">
        <w:rPr>
          <w:color w:val="auto"/>
          <w:sz w:val="28"/>
        </w:rPr>
        <w:t xml:space="preserve">А </w:t>
      </w:r>
      <w:r>
        <w:rPr>
          <w:rStyle w:val="3pt"/>
          <w:color w:val="auto"/>
          <w:sz w:val="28"/>
        </w:rPr>
        <w:t>в</w:t>
      </w:r>
      <w:r>
        <w:rPr>
          <w:rStyle w:val="3pt"/>
          <w:color w:val="auto"/>
          <w:sz w:val="28"/>
          <w:lang w:val="uk-UA"/>
        </w:rPr>
        <w:t xml:space="preserve"> 11</w:t>
      </w:r>
      <w:r w:rsidRPr="00E2106D">
        <w:rPr>
          <w:color w:val="auto"/>
          <w:sz w:val="28"/>
        </w:rPr>
        <w:t xml:space="preserve"> класі пропонується до використання </w:t>
      </w:r>
      <w:r>
        <w:rPr>
          <w:color w:val="auto"/>
          <w:sz w:val="28"/>
        </w:rPr>
        <w:t>«</w:t>
      </w:r>
      <w:r w:rsidRPr="00E2106D">
        <w:rPr>
          <w:color w:val="auto"/>
          <w:sz w:val="28"/>
        </w:rPr>
        <w:t xml:space="preserve">Збірник завдань для державної підсумкової атестації з географії. </w:t>
      </w:r>
      <w:r w:rsidRPr="00E2106D">
        <w:rPr>
          <w:color w:val="auto"/>
          <w:sz w:val="28"/>
          <w:lang/>
        </w:rPr>
        <w:t xml:space="preserve">11 </w:t>
      </w:r>
      <w:r>
        <w:rPr>
          <w:color w:val="auto"/>
          <w:sz w:val="28"/>
        </w:rPr>
        <w:t xml:space="preserve">кл.» (автори </w:t>
      </w:r>
      <w:r>
        <w:rPr>
          <w:color w:val="auto"/>
          <w:sz w:val="28"/>
          <w:lang w:val="uk-UA"/>
        </w:rPr>
        <w:t>Р.</w:t>
      </w:r>
      <w:r w:rsidRPr="00E2106D">
        <w:rPr>
          <w:color w:val="auto"/>
          <w:sz w:val="28"/>
        </w:rPr>
        <w:t xml:space="preserve"> В. </w:t>
      </w:r>
      <w:proofErr w:type="spellStart"/>
      <w:r w:rsidRPr="00E2106D">
        <w:rPr>
          <w:color w:val="auto"/>
          <w:sz w:val="28"/>
        </w:rPr>
        <w:t>Гладковський</w:t>
      </w:r>
      <w:proofErr w:type="spellEnd"/>
      <w:r w:rsidRPr="00E2106D">
        <w:rPr>
          <w:color w:val="auto"/>
          <w:sz w:val="28"/>
        </w:rPr>
        <w:t xml:space="preserve">, А. І. </w:t>
      </w:r>
      <w:r w:rsidRPr="00E2106D">
        <w:rPr>
          <w:color w:val="auto"/>
          <w:sz w:val="28"/>
          <w:lang/>
        </w:rPr>
        <w:t xml:space="preserve">Довгань, </w:t>
      </w:r>
      <w:r w:rsidRPr="00E2106D">
        <w:rPr>
          <w:color w:val="auto"/>
          <w:sz w:val="28"/>
        </w:rPr>
        <w:t xml:space="preserve">Н. І. </w:t>
      </w:r>
      <w:proofErr w:type="spellStart"/>
      <w:r w:rsidRPr="00E2106D">
        <w:rPr>
          <w:color w:val="auto"/>
          <w:sz w:val="28"/>
        </w:rPr>
        <w:t>Забуга</w:t>
      </w:r>
      <w:proofErr w:type="spellEnd"/>
      <w:r w:rsidRPr="00E2106D">
        <w:rPr>
          <w:color w:val="auto"/>
          <w:sz w:val="28"/>
        </w:rPr>
        <w:t xml:space="preserve">, Л. Б. Паламарчук, В. В. </w:t>
      </w:r>
      <w:proofErr w:type="spellStart"/>
      <w:r>
        <w:rPr>
          <w:color w:val="auto"/>
          <w:sz w:val="28"/>
        </w:rPr>
        <w:t>Со</w:t>
      </w:r>
      <w:r w:rsidRPr="00E2106D">
        <w:rPr>
          <w:color w:val="auto"/>
          <w:sz w:val="28"/>
        </w:rPr>
        <w:t>венко</w:t>
      </w:r>
      <w:proofErr w:type="spellEnd"/>
      <w:r w:rsidRPr="00E2106D">
        <w:rPr>
          <w:color w:val="auto"/>
          <w:sz w:val="28"/>
        </w:rPr>
        <w:t xml:space="preserve">, К.: Центр навчально-методичної літератури, </w:t>
      </w:r>
      <w:r w:rsidRPr="00E2106D">
        <w:rPr>
          <w:color w:val="auto"/>
          <w:sz w:val="28"/>
          <w:lang/>
        </w:rPr>
        <w:t>2011).</w:t>
      </w:r>
    </w:p>
    <w:p w:rsidR="00AB1F86" w:rsidRPr="00E2106D" w:rsidRDefault="00AB1F86" w:rsidP="00AB1F86">
      <w:pPr>
        <w:pStyle w:val="3"/>
        <w:widowControl w:val="0"/>
        <w:shd w:val="clear" w:color="auto" w:fill="auto"/>
        <w:spacing w:line="240" w:lineRule="auto"/>
        <w:ind w:firstLine="709"/>
        <w:rPr>
          <w:color w:val="auto"/>
          <w:sz w:val="28"/>
        </w:rPr>
      </w:pPr>
      <w:r w:rsidRPr="00E2106D">
        <w:rPr>
          <w:color w:val="auto"/>
          <w:sz w:val="28"/>
        </w:rPr>
        <w:t xml:space="preserve">У зв’язку з проведенням в Україні фінальної частини чемпіонату Європи </w:t>
      </w:r>
      <w:r w:rsidRPr="00E2106D">
        <w:rPr>
          <w:color w:val="auto"/>
          <w:sz w:val="28"/>
          <w:lang/>
        </w:rPr>
        <w:t xml:space="preserve">2012 </w:t>
      </w:r>
      <w:r w:rsidRPr="00E2106D">
        <w:rPr>
          <w:color w:val="auto"/>
          <w:sz w:val="28"/>
        </w:rPr>
        <w:t xml:space="preserve">р. з футболу, буде здійснено оптимізацію організації навчального процесу в загальноосвітніх навчальних закладах у </w:t>
      </w:r>
      <w:r w:rsidRPr="00E2106D">
        <w:rPr>
          <w:color w:val="auto"/>
          <w:sz w:val="28"/>
          <w:lang/>
        </w:rPr>
        <w:t xml:space="preserve">2011/12 </w:t>
      </w:r>
      <w:r w:rsidRPr="00E2106D">
        <w:rPr>
          <w:color w:val="auto"/>
          <w:sz w:val="28"/>
        </w:rPr>
        <w:t xml:space="preserve">навчальному році. Виконання програм з географії у </w:t>
      </w:r>
      <w:r w:rsidRPr="00E2106D">
        <w:rPr>
          <w:color w:val="auto"/>
          <w:sz w:val="28"/>
          <w:lang/>
        </w:rPr>
        <w:t xml:space="preserve">9 </w:t>
      </w:r>
      <w:r w:rsidRPr="00E2106D">
        <w:rPr>
          <w:color w:val="auto"/>
          <w:sz w:val="28"/>
        </w:rPr>
        <w:t xml:space="preserve">класах основної школи та </w:t>
      </w:r>
      <w:r>
        <w:rPr>
          <w:color w:val="auto"/>
          <w:sz w:val="28"/>
          <w:lang w:val="uk-UA"/>
        </w:rPr>
        <w:t>11</w:t>
      </w:r>
      <w:r w:rsidRPr="00E2106D">
        <w:rPr>
          <w:color w:val="auto"/>
          <w:sz w:val="28"/>
        </w:rPr>
        <w:t xml:space="preserve"> класах профільної школи рекомендуємо за рахунок резервного часу, інтенсифікації навчального процесу під час практичних занять та ущільнення навчального матеріалу тих розділів програми, засвоєння яких не викликає труднощів в учнів.</w:t>
      </w:r>
    </w:p>
    <w:p w:rsidR="00AB1F86" w:rsidRPr="009F2D08" w:rsidRDefault="00AB1F86" w:rsidP="00AB1F86">
      <w:pPr>
        <w:pStyle w:val="3"/>
        <w:widowControl w:val="0"/>
        <w:shd w:val="clear" w:color="auto" w:fill="auto"/>
        <w:spacing w:line="240" w:lineRule="auto"/>
        <w:ind w:firstLine="709"/>
        <w:rPr>
          <w:color w:val="auto"/>
          <w:sz w:val="28"/>
          <w:lang w:val="uk-UA"/>
        </w:rPr>
      </w:pPr>
      <w:r w:rsidRPr="009F2D08">
        <w:rPr>
          <w:color w:val="auto"/>
          <w:sz w:val="28"/>
          <w:lang w:val="uk-UA"/>
        </w:rPr>
        <w:t xml:space="preserve">Істотну допомогу для підвищення свого фахового рівня та у підготовці до уроків з географії вчителям надають журнал </w:t>
      </w:r>
      <w:r>
        <w:rPr>
          <w:color w:val="auto"/>
          <w:sz w:val="28"/>
          <w:lang w:val="uk-UA"/>
        </w:rPr>
        <w:t>«</w:t>
      </w:r>
      <w:r w:rsidRPr="009F2D08">
        <w:rPr>
          <w:color w:val="auto"/>
          <w:sz w:val="28"/>
          <w:lang w:val="uk-UA"/>
        </w:rPr>
        <w:t>Географія та основи економіки в школі</w:t>
      </w:r>
      <w:r>
        <w:rPr>
          <w:color w:val="auto"/>
          <w:sz w:val="28"/>
          <w:lang w:val="uk-UA"/>
        </w:rPr>
        <w:t>»</w:t>
      </w:r>
      <w:r w:rsidRPr="009F2D08">
        <w:rPr>
          <w:color w:val="auto"/>
          <w:sz w:val="28"/>
          <w:lang w:val="uk-UA"/>
        </w:rPr>
        <w:t xml:space="preserve"> видавництва </w:t>
      </w:r>
      <w:r>
        <w:rPr>
          <w:color w:val="auto"/>
          <w:sz w:val="28"/>
          <w:lang w:val="uk-UA"/>
        </w:rPr>
        <w:t>«</w:t>
      </w:r>
      <w:r w:rsidRPr="009F2D08">
        <w:rPr>
          <w:color w:val="auto"/>
          <w:sz w:val="28"/>
          <w:lang w:val="uk-UA"/>
        </w:rPr>
        <w:t>Педагогічна преса</w:t>
      </w:r>
      <w:r>
        <w:rPr>
          <w:color w:val="auto"/>
          <w:sz w:val="28"/>
          <w:lang w:val="uk-UA"/>
        </w:rPr>
        <w:t>»</w:t>
      </w:r>
      <w:r w:rsidRPr="009F2D08">
        <w:rPr>
          <w:color w:val="auto"/>
          <w:sz w:val="28"/>
          <w:lang w:val="uk-UA"/>
        </w:rPr>
        <w:t xml:space="preserve"> і газета </w:t>
      </w:r>
      <w:r>
        <w:rPr>
          <w:color w:val="auto"/>
          <w:sz w:val="28"/>
          <w:lang w:val="uk-UA"/>
        </w:rPr>
        <w:t>«</w:t>
      </w:r>
      <w:r w:rsidRPr="009F2D08">
        <w:rPr>
          <w:color w:val="auto"/>
          <w:sz w:val="28"/>
          <w:lang w:val="uk-UA"/>
        </w:rPr>
        <w:t>Краєзнавство. Географія. Туризм</w:t>
      </w:r>
      <w:r>
        <w:rPr>
          <w:color w:val="auto"/>
          <w:sz w:val="28"/>
          <w:lang w:val="uk-UA"/>
        </w:rPr>
        <w:t>»</w:t>
      </w:r>
      <w:r w:rsidRPr="009F2D08">
        <w:rPr>
          <w:color w:val="auto"/>
          <w:sz w:val="28"/>
          <w:lang w:val="uk-UA"/>
        </w:rPr>
        <w:t xml:space="preserve"> видавництва </w:t>
      </w:r>
      <w:r>
        <w:rPr>
          <w:color w:val="auto"/>
          <w:sz w:val="28"/>
          <w:lang w:val="uk-UA"/>
        </w:rPr>
        <w:t>«</w:t>
      </w:r>
      <w:r w:rsidRPr="009F2D08">
        <w:rPr>
          <w:color w:val="auto"/>
          <w:sz w:val="28"/>
          <w:lang w:val="uk-UA"/>
        </w:rPr>
        <w:t>Шкільний світ</w:t>
      </w:r>
      <w:r>
        <w:rPr>
          <w:color w:val="auto"/>
          <w:sz w:val="28"/>
          <w:lang w:val="uk-UA"/>
        </w:rPr>
        <w:t>»</w:t>
      </w:r>
      <w:r w:rsidRPr="009F2D08">
        <w:rPr>
          <w:color w:val="auto"/>
          <w:sz w:val="28"/>
          <w:lang w:val="uk-UA"/>
        </w:rPr>
        <w:t>.</w:t>
      </w:r>
    </w:p>
    <w:p w:rsidR="00C253DB" w:rsidRDefault="00C253DB"/>
    <w:sectPr w:rsidR="00C25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90"/>
    <w:multiLevelType w:val="multilevel"/>
    <w:tmpl w:val="9BEE668A"/>
    <w:lvl w:ilvl="0">
      <w:start w:val="7"/>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AE75705"/>
    <w:multiLevelType w:val="hybridMultilevel"/>
    <w:tmpl w:val="38E86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1D171A"/>
    <w:multiLevelType w:val="hybridMultilevel"/>
    <w:tmpl w:val="09485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010E7E"/>
    <w:multiLevelType w:val="hybridMultilevel"/>
    <w:tmpl w:val="6D943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243701"/>
    <w:multiLevelType w:val="hybridMultilevel"/>
    <w:tmpl w:val="D8B2B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16A7D9D"/>
    <w:multiLevelType w:val="multilevel"/>
    <w:tmpl w:val="9934EB2C"/>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lang/>
      </w:rPr>
    </w:lvl>
    <w:lvl w:ilvl="1">
      <w:start w:val="6"/>
      <w:numFmt w:val="decimal"/>
      <w:suff w:val="space"/>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1B1215E"/>
    <w:multiLevelType w:val="hybridMultilevel"/>
    <w:tmpl w:val="A0B4C4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C877A1"/>
    <w:multiLevelType w:val="hybridMultilevel"/>
    <w:tmpl w:val="6BF860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A1C708D"/>
    <w:multiLevelType w:val="hybridMultilevel"/>
    <w:tmpl w:val="46523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AB1F86"/>
    <w:rsid w:val="00AB1F86"/>
    <w:rsid w:val="00C253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AB1F86"/>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AB1F86"/>
    <w:pPr>
      <w:shd w:val="clear" w:color="auto" w:fill="FFFFFF"/>
      <w:spacing w:after="0" w:line="0" w:lineRule="atLeast"/>
    </w:pPr>
    <w:rPr>
      <w:rFonts w:ascii="Times New Roman" w:eastAsia="Times New Roman" w:hAnsi="Times New Roman" w:cs="Times New Roman"/>
      <w:sz w:val="20"/>
      <w:szCs w:val="20"/>
    </w:rPr>
  </w:style>
  <w:style w:type="character" w:customStyle="1" w:styleId="a3">
    <w:name w:val="Основной текст + Полужирный"/>
    <w:rsid w:val="00AB1F86"/>
    <w:rPr>
      <w:rFonts w:ascii="Times New Roman" w:eastAsia="Times New Roman" w:hAnsi="Times New Roman" w:cs="Times New Roman"/>
      <w:b/>
      <w:bCs/>
      <w:i w:val="0"/>
      <w:iCs w:val="0"/>
      <w:smallCaps w:val="0"/>
      <w:strike w:val="0"/>
      <w:spacing w:val="0"/>
      <w:sz w:val="20"/>
      <w:szCs w:val="20"/>
    </w:rPr>
  </w:style>
  <w:style w:type="paragraph" w:styleId="a4">
    <w:name w:val="Title"/>
    <w:basedOn w:val="a"/>
    <w:next w:val="a"/>
    <w:link w:val="a5"/>
    <w:uiPriority w:val="10"/>
    <w:qFormat/>
    <w:rsid w:val="00AB1F86"/>
    <w:pPr>
      <w:spacing w:before="240" w:after="60" w:line="240" w:lineRule="auto"/>
      <w:jc w:val="center"/>
      <w:outlineLvl w:val="0"/>
    </w:pPr>
    <w:rPr>
      <w:rFonts w:ascii="Cambria" w:eastAsia="Times New Roman" w:hAnsi="Cambria" w:cs="Times New Roman"/>
      <w:b/>
      <w:bCs/>
      <w:color w:val="000000"/>
      <w:kern w:val="28"/>
      <w:sz w:val="32"/>
      <w:szCs w:val="32"/>
      <w:lang w:eastAsia="ru-RU"/>
    </w:rPr>
  </w:style>
  <w:style w:type="character" w:customStyle="1" w:styleId="a5">
    <w:name w:val="Название Знак"/>
    <w:basedOn w:val="a0"/>
    <w:link w:val="a4"/>
    <w:uiPriority w:val="10"/>
    <w:rsid w:val="00AB1F86"/>
    <w:rPr>
      <w:rFonts w:ascii="Cambria" w:eastAsia="Times New Roman" w:hAnsi="Cambria" w:cs="Times New Roman"/>
      <w:b/>
      <w:bCs/>
      <w:color w:val="000000"/>
      <w:kern w:val="28"/>
      <w:sz w:val="32"/>
      <w:szCs w:val="32"/>
      <w:lang w:eastAsia="ru-RU"/>
    </w:rPr>
  </w:style>
  <w:style w:type="character" w:customStyle="1" w:styleId="3pt">
    <w:name w:val="Основной текст + Интервал 3 pt"/>
    <w:rsid w:val="00AB1F86"/>
    <w:rPr>
      <w:rFonts w:ascii="Times New Roman" w:eastAsia="Times New Roman" w:hAnsi="Times New Roman" w:cs="Times New Roman"/>
      <w:b w:val="0"/>
      <w:bCs w:val="0"/>
      <w:i w:val="0"/>
      <w:iCs w:val="0"/>
      <w:smallCaps w:val="0"/>
      <w:strike w:val="0"/>
      <w:spacing w:val="70"/>
      <w:sz w:val="16"/>
      <w:szCs w:val="16"/>
    </w:rPr>
  </w:style>
  <w:style w:type="paragraph" w:customStyle="1" w:styleId="3">
    <w:name w:val="Основной текст3"/>
    <w:basedOn w:val="a"/>
    <w:rsid w:val="00AB1F86"/>
    <w:pPr>
      <w:shd w:val="clear" w:color="auto" w:fill="FFFFFF"/>
      <w:spacing w:after="0" w:line="211" w:lineRule="exact"/>
      <w:ind w:hanging="200"/>
      <w:jc w:val="both"/>
    </w:pPr>
    <w:rPr>
      <w:rFonts w:ascii="Times New Roman" w:eastAsia="Times New Roman" w:hAnsi="Times New Roman" w:cs="Times New Roman"/>
      <w:color w:val="000000"/>
      <w:sz w:val="16"/>
      <w:szCs w:val="16"/>
      <w:lang w:eastAsia="ru-RU"/>
    </w:rPr>
  </w:style>
  <w:style w:type="character" w:customStyle="1" w:styleId="0pt">
    <w:name w:val="Основной текст + Интервал 0 pt"/>
    <w:rsid w:val="00AB1F86"/>
    <w:rPr>
      <w:rFonts w:ascii="Times New Roman" w:eastAsia="Times New Roman" w:hAnsi="Times New Roman" w:cs="Times New Roman"/>
      <w:b w:val="0"/>
      <w:bCs w:val="0"/>
      <w:i w:val="0"/>
      <w:iCs w:val="0"/>
      <w:smallCaps w:val="0"/>
      <w:strike w:val="0"/>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13318</Words>
  <Characters>7592</Characters>
  <Application>Microsoft Office Word</Application>
  <DocSecurity>0</DocSecurity>
  <Lines>63</Lines>
  <Paragraphs>41</Paragraphs>
  <ScaleCrop>false</ScaleCrop>
  <Company>Reanimator Extreme Edition</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2011-08-24T17:53:00Z</dcterms:created>
  <dcterms:modified xsi:type="dcterms:W3CDTF">2011-08-24T17:53:00Z</dcterms:modified>
</cp:coreProperties>
</file>